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277FDE" w14:textId="77777777" w:rsidR="00CD594D" w:rsidRPr="00CD5B7E" w:rsidRDefault="00CD594D" w:rsidP="00CD594D">
      <w:pPr>
        <w:rPr>
          <w:rFonts w:ascii="Times New Roman" w:eastAsia="Times New Roman" w:hAnsi="Times New Roman" w:cs="Times New Roman"/>
          <w:sz w:val="20"/>
          <w:szCs w:val="20"/>
          <w:vertAlign w:val="subscript"/>
        </w:rPr>
      </w:pPr>
      <w:r>
        <w:rPr>
          <w:rFonts w:ascii="Times New Roman" w:eastAsia="Times New Roman" w:hAnsi="Times New Roman" w:cs="Times New Roman"/>
          <w:noProof/>
          <w:sz w:val="20"/>
          <w:szCs w:val="20"/>
          <w:vertAlign w:val="subscript"/>
        </w:rPr>
        <w:drawing>
          <wp:anchor distT="0" distB="0" distL="114300" distR="114300" simplePos="0" relativeHeight="251659264" behindDoc="1" locked="0" layoutInCell="1" allowOverlap="1" wp14:anchorId="6EB400D0" wp14:editId="0A901391">
            <wp:simplePos x="0" y="0"/>
            <wp:positionH relativeFrom="column">
              <wp:posOffset>-3175</wp:posOffset>
            </wp:positionH>
            <wp:positionV relativeFrom="paragraph">
              <wp:posOffset>-184660</wp:posOffset>
            </wp:positionV>
            <wp:extent cx="6033135" cy="1143635"/>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 template bann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33135" cy="114363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sz w:val="20"/>
          <w:szCs w:val="20"/>
          <w:vertAlign w:val="subscript"/>
        </w:rPr>
        <w:softHyphen/>
      </w:r>
      <w:r>
        <w:rPr>
          <w:rFonts w:ascii="Times New Roman" w:eastAsia="Times New Roman" w:hAnsi="Times New Roman" w:cs="Times New Roman"/>
          <w:sz w:val="20"/>
          <w:szCs w:val="20"/>
          <w:vertAlign w:val="subscript"/>
        </w:rPr>
        <w:softHyphen/>
      </w:r>
      <w:r>
        <w:rPr>
          <w:rFonts w:ascii="Times New Roman" w:eastAsia="Times New Roman" w:hAnsi="Times New Roman" w:cs="Times New Roman"/>
          <w:sz w:val="20"/>
          <w:szCs w:val="20"/>
          <w:vertAlign w:val="subscript"/>
        </w:rPr>
        <w:softHyphen/>
      </w:r>
    </w:p>
    <w:p w14:paraId="156146BC" w14:textId="77777777" w:rsidR="00CD594D" w:rsidRDefault="00CD594D" w:rsidP="00CD594D">
      <w:pPr>
        <w:rPr>
          <w:rFonts w:ascii="Times New Roman" w:eastAsia="Times New Roman" w:hAnsi="Times New Roman" w:cs="Times New Roman"/>
          <w:sz w:val="20"/>
          <w:szCs w:val="20"/>
        </w:rPr>
      </w:pPr>
    </w:p>
    <w:p w14:paraId="4FE36107" w14:textId="77777777" w:rsidR="00CD594D" w:rsidRDefault="00CD594D" w:rsidP="00CD594D">
      <w:pPr>
        <w:rPr>
          <w:rFonts w:ascii="Times New Roman" w:eastAsia="Times New Roman" w:hAnsi="Times New Roman" w:cs="Times New Roman"/>
        </w:rPr>
      </w:pPr>
    </w:p>
    <w:p w14:paraId="610E355D" w14:textId="77777777" w:rsidR="00CD594D" w:rsidRPr="00CD5B7E" w:rsidRDefault="00CD594D" w:rsidP="00CD594D">
      <w:pPr>
        <w:spacing w:before="39" w:after="56"/>
        <w:ind w:right="117"/>
        <w:jc w:val="right"/>
        <w:rPr>
          <w:rFonts w:eastAsia="MyriadPro-Light" w:cs="MyriadPro-Light"/>
          <w:sz w:val="38"/>
          <w:szCs w:val="38"/>
        </w:rPr>
      </w:pPr>
      <w:r>
        <w:rPr>
          <w:color w:val="008AC0"/>
          <w:w w:val="90"/>
          <w:sz w:val="38"/>
        </w:rPr>
        <w:t>Transforming Community Safety Facilitation Guide</w:t>
      </w:r>
    </w:p>
    <w:p w14:paraId="7922193B" w14:textId="77777777" w:rsidR="00CD594D" w:rsidRDefault="00CD594D" w:rsidP="00CD594D">
      <w:pPr>
        <w:spacing w:line="20" w:lineRule="exact"/>
        <w:ind w:left="112"/>
        <w:rPr>
          <w:rFonts w:ascii="MyriadPro-Light" w:eastAsia="MyriadPro-Light" w:hAnsi="MyriadPro-Light" w:cs="MyriadPro-Light"/>
          <w:sz w:val="2"/>
          <w:szCs w:val="2"/>
        </w:rPr>
      </w:pPr>
    </w:p>
    <w:p w14:paraId="2C2EF494" w14:textId="77777777" w:rsidR="00CD594D" w:rsidRDefault="00CD594D" w:rsidP="00CD594D">
      <w:pPr>
        <w:rPr>
          <w:rFonts w:ascii="MyriadPro-Light" w:eastAsia="MyriadPro-Light" w:hAnsi="MyriadPro-Light" w:cs="MyriadPro-Light"/>
          <w:sz w:val="20"/>
          <w:szCs w:val="20"/>
        </w:rPr>
      </w:pPr>
    </w:p>
    <w:p w14:paraId="2069AD41" w14:textId="285CAC58" w:rsidR="00CD594D" w:rsidRDefault="00334BA4" w:rsidP="00334BA4">
      <w:pPr>
        <w:spacing w:before="2"/>
        <w:jc w:val="right"/>
        <w:rPr>
          <w:rFonts w:eastAsia="MyriadPro-Light" w:cstheme="minorHAnsi"/>
          <w:sz w:val="18"/>
          <w:szCs w:val="18"/>
        </w:rPr>
      </w:pPr>
      <w:r w:rsidRPr="00334BA4">
        <w:rPr>
          <w:rFonts w:eastAsia="MyriadPro-Light" w:cstheme="minorHAnsi"/>
          <w:sz w:val="18"/>
          <w:szCs w:val="18"/>
        </w:rPr>
        <w:t>Document created on 1/14/2021</w:t>
      </w:r>
    </w:p>
    <w:p w14:paraId="064C8570" w14:textId="77777777" w:rsidR="00334BA4" w:rsidRPr="00334BA4" w:rsidRDefault="00334BA4" w:rsidP="00334BA4">
      <w:pPr>
        <w:spacing w:before="2"/>
        <w:jc w:val="right"/>
        <w:rPr>
          <w:rFonts w:eastAsia="MyriadPro-Light" w:cstheme="minorHAnsi"/>
          <w:sz w:val="18"/>
          <w:szCs w:val="18"/>
        </w:rPr>
      </w:pPr>
    </w:p>
    <w:p w14:paraId="7B45E93E" w14:textId="77777777" w:rsidR="00334BA4" w:rsidRDefault="00334BA4" w:rsidP="00CD594D">
      <w:pPr>
        <w:spacing w:before="2"/>
        <w:rPr>
          <w:rFonts w:ascii="MyriadPro-Light" w:eastAsia="MyriadPro-Light" w:hAnsi="MyriadPro-Light" w:cs="MyriadPro-Light"/>
          <w:sz w:val="17"/>
          <w:szCs w:val="17"/>
        </w:rPr>
      </w:pPr>
    </w:p>
    <w:p w14:paraId="11286823" w14:textId="77777777" w:rsidR="00CD594D" w:rsidRPr="004E1023" w:rsidRDefault="00CD594D" w:rsidP="00CD594D">
      <w:pPr>
        <w:ind w:left="120"/>
        <w:rPr>
          <w:rFonts w:cstheme="minorHAnsi"/>
          <w:b/>
          <w:color w:val="008AC0"/>
          <w:spacing w:val="12"/>
        </w:rPr>
      </w:pPr>
      <w:r w:rsidRPr="00B3765F">
        <w:rPr>
          <w:rFonts w:cstheme="minorHAnsi"/>
          <w:b/>
          <w:color w:val="008AC0"/>
          <w:spacing w:val="12"/>
        </w:rPr>
        <w:t xml:space="preserve">Thank you for </w:t>
      </w:r>
      <w:r>
        <w:rPr>
          <w:rFonts w:cstheme="minorHAnsi"/>
          <w:b/>
          <w:color w:val="008AC0"/>
          <w:spacing w:val="12"/>
        </w:rPr>
        <w:t>facilitating</w:t>
      </w:r>
      <w:r w:rsidRPr="00B3765F">
        <w:rPr>
          <w:rFonts w:cstheme="minorHAnsi"/>
          <w:b/>
          <w:color w:val="008AC0"/>
          <w:spacing w:val="12"/>
        </w:rPr>
        <w:t xml:space="preserve"> a Transforming Community Safety meeting.</w:t>
      </w:r>
      <w:r>
        <w:rPr>
          <w:rFonts w:cstheme="minorHAnsi"/>
          <w:b/>
          <w:color w:val="008AC0"/>
          <w:spacing w:val="12"/>
        </w:rPr>
        <w:t xml:space="preserve"> </w:t>
      </w:r>
      <w:r w:rsidRPr="00B3765F">
        <w:rPr>
          <w:rFonts w:cstheme="minorHAnsi"/>
          <w:b/>
          <w:color w:val="008AC0"/>
          <w:spacing w:val="12"/>
        </w:rPr>
        <w:t>Please use the questions below to have a discussion with your meeting participants. During or after your meeting, please visit</w:t>
      </w:r>
      <w:r>
        <w:rPr>
          <w:rFonts w:cstheme="minorHAnsi"/>
          <w:b/>
          <w:color w:val="008AC0"/>
          <w:spacing w:val="12"/>
        </w:rPr>
        <w:t xml:space="preserve">: </w:t>
      </w:r>
      <w:hyperlink r:id="rId8" w:history="1">
        <w:r w:rsidRPr="00BF2F9A">
          <w:rPr>
            <w:rStyle w:val="Hyperlink"/>
            <w:rFonts w:cstheme="minorHAnsi"/>
            <w:b/>
            <w:spacing w:val="12"/>
          </w:rPr>
          <w:t>https://app.smartsheet.com/b/form/5c4b624dce6a42cf96d2ca6a850abf5b</w:t>
        </w:r>
      </w:hyperlink>
      <w:r>
        <w:rPr>
          <w:rFonts w:cstheme="minorHAnsi"/>
          <w:b/>
          <w:color w:val="008AC0"/>
          <w:spacing w:val="12"/>
        </w:rPr>
        <w:t xml:space="preserve"> </w:t>
      </w:r>
      <w:r w:rsidRPr="00B3765F">
        <w:rPr>
          <w:rFonts w:cstheme="minorHAnsi"/>
          <w:b/>
          <w:color w:val="008AC0"/>
          <w:spacing w:val="12"/>
        </w:rPr>
        <w:t xml:space="preserve">to enter the input provided by </w:t>
      </w:r>
      <w:r>
        <w:rPr>
          <w:rFonts w:cstheme="minorHAnsi"/>
          <w:b/>
          <w:color w:val="008AC0"/>
          <w:spacing w:val="12"/>
        </w:rPr>
        <w:t>the</w:t>
      </w:r>
      <w:r w:rsidRPr="00B3765F">
        <w:rPr>
          <w:rFonts w:cstheme="minorHAnsi"/>
          <w:b/>
          <w:color w:val="008AC0"/>
          <w:spacing w:val="12"/>
        </w:rPr>
        <w:t xml:space="preserve"> participants. If you can’t enter your notes, contact violenceprevention@minneapolismn.gov or</w:t>
      </w:r>
      <w:r>
        <w:rPr>
          <w:rFonts w:cstheme="minorHAnsi"/>
          <w:b/>
          <w:color w:val="008AC0"/>
          <w:spacing w:val="12"/>
        </w:rPr>
        <w:t xml:space="preserve"> </w:t>
      </w:r>
      <w:r w:rsidRPr="00B3765F">
        <w:rPr>
          <w:rFonts w:cstheme="minorHAnsi"/>
          <w:b/>
          <w:color w:val="008AC0"/>
          <w:spacing w:val="12"/>
        </w:rPr>
        <w:t>612-673-2301</w:t>
      </w:r>
      <w:r>
        <w:rPr>
          <w:rFonts w:cstheme="minorHAnsi"/>
          <w:b/>
          <w:color w:val="008AC0"/>
          <w:spacing w:val="12"/>
        </w:rPr>
        <w:t xml:space="preserve"> </w:t>
      </w:r>
      <w:r w:rsidRPr="00B3765F">
        <w:rPr>
          <w:rFonts w:cstheme="minorHAnsi"/>
          <w:b/>
          <w:color w:val="008AC0"/>
          <w:spacing w:val="12"/>
        </w:rPr>
        <w:t>for support.</w:t>
      </w:r>
    </w:p>
    <w:p w14:paraId="562FD22B" w14:textId="77777777" w:rsidR="00CD594D" w:rsidRPr="00B3765F" w:rsidRDefault="00CD594D" w:rsidP="00CD594D">
      <w:pPr>
        <w:ind w:left="120"/>
        <w:rPr>
          <w:rFonts w:cstheme="minorHAnsi"/>
          <w:b/>
          <w:color w:val="231F20"/>
        </w:rPr>
      </w:pPr>
    </w:p>
    <w:p w14:paraId="039E9218" w14:textId="77777777" w:rsidR="00CD594D" w:rsidRPr="00B3765F" w:rsidRDefault="00CD594D" w:rsidP="00CD594D">
      <w:pPr>
        <w:ind w:left="120"/>
        <w:rPr>
          <w:rFonts w:cstheme="minorHAnsi"/>
          <w:b/>
          <w:color w:val="231F20"/>
          <w:u w:val="single"/>
        </w:rPr>
      </w:pPr>
      <w:r w:rsidRPr="00B3765F">
        <w:rPr>
          <w:rFonts w:cstheme="minorHAnsi"/>
          <w:b/>
          <w:color w:val="231F20"/>
          <w:u w:val="single"/>
        </w:rPr>
        <w:t>Tips for hosting a successful meeting:</w:t>
      </w:r>
    </w:p>
    <w:p w14:paraId="7557475B" w14:textId="77777777" w:rsidR="00CD594D" w:rsidRPr="00047E58" w:rsidRDefault="00CD594D" w:rsidP="00CD594D">
      <w:pPr>
        <w:widowControl/>
        <w:numPr>
          <w:ilvl w:val="0"/>
          <w:numId w:val="1"/>
        </w:numPr>
        <w:spacing w:before="240"/>
        <w:textAlignment w:val="baseline"/>
        <w:rPr>
          <w:rFonts w:eastAsia="Times New Roman" w:cstheme="minorHAnsi"/>
          <w:color w:val="000000"/>
        </w:rPr>
      </w:pPr>
      <w:r w:rsidRPr="00047E58">
        <w:rPr>
          <w:rFonts w:eastAsia="Times New Roman" w:cstheme="minorHAnsi"/>
          <w:color w:val="000000"/>
        </w:rPr>
        <w:t xml:space="preserve">Keep </w:t>
      </w:r>
      <w:r w:rsidRPr="00B3765F">
        <w:rPr>
          <w:rFonts w:eastAsia="Times New Roman" w:cstheme="minorHAnsi"/>
          <w:color w:val="000000"/>
        </w:rPr>
        <w:t xml:space="preserve">the </w:t>
      </w:r>
      <w:r w:rsidRPr="00047E58">
        <w:rPr>
          <w:rFonts w:eastAsia="Times New Roman" w:cstheme="minorHAnsi"/>
          <w:color w:val="000000"/>
        </w:rPr>
        <w:t xml:space="preserve">meeting size </w:t>
      </w:r>
      <w:r w:rsidRPr="00B3765F">
        <w:rPr>
          <w:rFonts w:eastAsia="Times New Roman" w:cstheme="minorHAnsi"/>
          <w:color w:val="000000"/>
        </w:rPr>
        <w:t xml:space="preserve">to less than 20 people. That helps ensure everyone can participate fully. If you have a larger group, consider breaking it into smaller groups. </w:t>
      </w:r>
      <w:r w:rsidRPr="00047E58">
        <w:rPr>
          <w:rFonts w:eastAsia="Times New Roman" w:cstheme="minorHAnsi"/>
          <w:color w:val="000000"/>
        </w:rPr>
        <w:t xml:space="preserve"> </w:t>
      </w:r>
    </w:p>
    <w:p w14:paraId="30596772" w14:textId="77777777" w:rsidR="00CD594D" w:rsidRPr="00047E58" w:rsidRDefault="00CD594D" w:rsidP="00CD594D">
      <w:pPr>
        <w:widowControl/>
        <w:numPr>
          <w:ilvl w:val="0"/>
          <w:numId w:val="1"/>
        </w:numPr>
        <w:textAlignment w:val="baseline"/>
        <w:rPr>
          <w:rFonts w:eastAsia="Times New Roman" w:cstheme="minorHAnsi"/>
          <w:color w:val="000000"/>
        </w:rPr>
      </w:pPr>
      <w:r w:rsidRPr="00B3765F">
        <w:rPr>
          <w:rFonts w:eastAsia="Times New Roman" w:cstheme="minorHAnsi"/>
          <w:color w:val="000000"/>
        </w:rPr>
        <w:t xml:space="preserve">Have someone other than the discussion </w:t>
      </w:r>
      <w:r>
        <w:rPr>
          <w:rFonts w:eastAsia="Times New Roman" w:cstheme="minorHAnsi"/>
          <w:color w:val="000000"/>
        </w:rPr>
        <w:t>facilitator</w:t>
      </w:r>
      <w:r w:rsidRPr="00B3765F">
        <w:rPr>
          <w:rFonts w:eastAsia="Times New Roman" w:cstheme="minorHAnsi"/>
          <w:color w:val="000000"/>
        </w:rPr>
        <w:t xml:space="preserve"> </w:t>
      </w:r>
      <w:proofErr w:type="gramStart"/>
      <w:r w:rsidRPr="00B3765F">
        <w:rPr>
          <w:rFonts w:eastAsia="Times New Roman" w:cstheme="minorHAnsi"/>
          <w:color w:val="000000"/>
        </w:rPr>
        <w:t>take</w:t>
      </w:r>
      <w:proofErr w:type="gramEnd"/>
      <w:r w:rsidRPr="00B3765F">
        <w:rPr>
          <w:rFonts w:eastAsia="Times New Roman" w:cstheme="minorHAnsi"/>
          <w:color w:val="000000"/>
        </w:rPr>
        <w:t xml:space="preserve"> notes. If there’s more than one group, take notes for each group.</w:t>
      </w:r>
    </w:p>
    <w:p w14:paraId="70E23DC7" w14:textId="77777777" w:rsidR="00CD594D" w:rsidRPr="00047E58" w:rsidRDefault="00CD594D" w:rsidP="00CD594D">
      <w:pPr>
        <w:widowControl/>
        <w:numPr>
          <w:ilvl w:val="0"/>
          <w:numId w:val="1"/>
        </w:numPr>
        <w:textAlignment w:val="baseline"/>
        <w:rPr>
          <w:rFonts w:eastAsia="Times New Roman" w:cstheme="minorHAnsi"/>
          <w:color w:val="000000"/>
        </w:rPr>
      </w:pPr>
      <w:r w:rsidRPr="00B3765F">
        <w:rPr>
          <w:rFonts w:eastAsia="Times New Roman" w:cstheme="minorHAnsi"/>
          <w:color w:val="000000"/>
        </w:rPr>
        <w:t xml:space="preserve">The note taker </w:t>
      </w:r>
      <w:r>
        <w:rPr>
          <w:rFonts w:eastAsia="Times New Roman" w:cstheme="minorHAnsi"/>
          <w:color w:val="000000"/>
        </w:rPr>
        <w:t>should submit</w:t>
      </w:r>
      <w:r w:rsidRPr="00B3765F">
        <w:rPr>
          <w:rFonts w:eastAsia="Times New Roman" w:cstheme="minorHAnsi"/>
          <w:color w:val="000000"/>
        </w:rPr>
        <w:t xml:space="preserve"> notes </w:t>
      </w:r>
      <w:r>
        <w:rPr>
          <w:rFonts w:eastAsia="Times New Roman" w:cstheme="minorHAnsi"/>
          <w:color w:val="000000"/>
        </w:rPr>
        <w:t>to the City using</w:t>
      </w:r>
      <w:r w:rsidRPr="00B3765F">
        <w:rPr>
          <w:rFonts w:eastAsia="Times New Roman" w:cstheme="minorHAnsi"/>
          <w:color w:val="000000"/>
        </w:rPr>
        <w:t xml:space="preserve"> this tool: </w:t>
      </w:r>
      <w:hyperlink r:id="rId9" w:history="1">
        <w:r w:rsidRPr="00BF2F9A">
          <w:rPr>
            <w:rStyle w:val="Hyperlink"/>
            <w:rFonts w:eastAsia="Times New Roman" w:cstheme="minorHAnsi"/>
          </w:rPr>
          <w:t>https://app.smartsheet.com/b/form/5c4b624dce6a42cf96d2ca6a850abf5b</w:t>
        </w:r>
      </w:hyperlink>
      <w:r>
        <w:rPr>
          <w:rFonts w:eastAsia="Times New Roman" w:cstheme="minorHAnsi"/>
          <w:color w:val="000000"/>
        </w:rPr>
        <w:t xml:space="preserve">. </w:t>
      </w:r>
      <w:r w:rsidRPr="00C62EEB">
        <w:rPr>
          <w:rFonts w:eastAsia="Times New Roman" w:cstheme="minorHAnsi"/>
          <w:color w:val="000000"/>
        </w:rPr>
        <w:t xml:space="preserve">If the note taker wants to take notes another way, make sure they capture all the information from the tool. If the meeting splits into more than one group, a separate notes form can be submitted for each group. </w:t>
      </w:r>
    </w:p>
    <w:p w14:paraId="3268F26E" w14:textId="77777777" w:rsidR="00CD594D" w:rsidRPr="008E25BF" w:rsidRDefault="00CD594D" w:rsidP="00CD594D">
      <w:pPr>
        <w:widowControl/>
        <w:numPr>
          <w:ilvl w:val="0"/>
          <w:numId w:val="1"/>
        </w:numPr>
        <w:textAlignment w:val="baseline"/>
        <w:rPr>
          <w:rFonts w:eastAsia="Times New Roman" w:cstheme="minorHAnsi"/>
          <w:color w:val="000000"/>
        </w:rPr>
      </w:pPr>
      <w:r w:rsidRPr="00B3765F">
        <w:rPr>
          <w:rFonts w:eastAsia="Times New Roman" w:cstheme="minorHAnsi"/>
          <w:color w:val="000000"/>
        </w:rPr>
        <w:t>Before leading the discussion, t</w:t>
      </w:r>
      <w:r w:rsidRPr="00047E58">
        <w:rPr>
          <w:rFonts w:eastAsia="Times New Roman" w:cstheme="minorHAnsi"/>
          <w:color w:val="000000"/>
        </w:rPr>
        <w:t xml:space="preserve">ake a look at the </w:t>
      </w:r>
      <w:r w:rsidRPr="00B3765F">
        <w:rPr>
          <w:rFonts w:eastAsia="Times New Roman" w:cstheme="minorHAnsi"/>
          <w:color w:val="000000"/>
        </w:rPr>
        <w:t xml:space="preserve">City’s </w:t>
      </w:r>
      <w:r w:rsidRPr="00047E58">
        <w:rPr>
          <w:rFonts w:eastAsia="Times New Roman" w:cstheme="minorHAnsi"/>
          <w:color w:val="000000"/>
        </w:rPr>
        <w:t>Community safety website</w:t>
      </w:r>
      <w:r w:rsidRPr="00B3765F">
        <w:rPr>
          <w:rFonts w:eastAsia="Times New Roman" w:cstheme="minorHAnsi"/>
          <w:color w:val="000000"/>
        </w:rPr>
        <w:t>:</w:t>
      </w:r>
      <w:r>
        <w:rPr>
          <w:rFonts w:eastAsia="Times New Roman" w:cstheme="minorHAnsi"/>
          <w:color w:val="000000"/>
        </w:rPr>
        <w:t xml:space="preserve"> </w:t>
      </w:r>
      <w:hyperlink r:id="rId10" w:history="1">
        <w:r w:rsidRPr="00BF2F9A">
          <w:rPr>
            <w:rStyle w:val="Hyperlink"/>
            <w:rFonts w:eastAsia="Times New Roman" w:cstheme="minorHAnsi"/>
          </w:rPr>
          <w:t>https://www.minneapolismn.gov/community-safety/</w:t>
        </w:r>
      </w:hyperlink>
      <w:r>
        <w:rPr>
          <w:rFonts w:eastAsia="Times New Roman" w:cstheme="minorHAnsi"/>
          <w:color w:val="000000"/>
        </w:rPr>
        <w:t xml:space="preserve">. </w:t>
      </w:r>
      <w:r w:rsidRPr="008E25BF">
        <w:rPr>
          <w:rFonts w:eastAsia="Times New Roman" w:cstheme="minorHAnsi"/>
          <w:color w:val="000000"/>
        </w:rPr>
        <w:t xml:space="preserve">It provides some background information that may be helpful. </w:t>
      </w:r>
    </w:p>
    <w:p w14:paraId="7F29389A" w14:textId="501B0D73" w:rsidR="00CD594D" w:rsidRPr="00B3765F" w:rsidRDefault="00CD594D" w:rsidP="00CD594D">
      <w:pPr>
        <w:widowControl/>
        <w:numPr>
          <w:ilvl w:val="0"/>
          <w:numId w:val="1"/>
        </w:numPr>
        <w:textAlignment w:val="baseline"/>
        <w:rPr>
          <w:rFonts w:eastAsia="Times New Roman" w:cstheme="minorHAnsi"/>
          <w:color w:val="000000"/>
        </w:rPr>
      </w:pPr>
      <w:r w:rsidRPr="00B3765F">
        <w:rPr>
          <w:rFonts w:eastAsia="Times New Roman" w:cstheme="minorHAnsi"/>
          <w:color w:val="000000"/>
        </w:rPr>
        <w:t>At the end of the meeting, c</w:t>
      </w:r>
      <w:r w:rsidRPr="00047E58">
        <w:rPr>
          <w:rFonts w:eastAsia="Times New Roman" w:cstheme="minorHAnsi"/>
          <w:color w:val="000000"/>
        </w:rPr>
        <w:t>onsider reading the notes back to the group</w:t>
      </w:r>
      <w:r w:rsidRPr="00B3765F">
        <w:rPr>
          <w:rFonts w:eastAsia="Times New Roman" w:cstheme="minorHAnsi"/>
          <w:color w:val="000000"/>
        </w:rPr>
        <w:t>. That will help ensure</w:t>
      </w:r>
      <w:r w:rsidRPr="00047E58">
        <w:rPr>
          <w:rFonts w:eastAsia="Times New Roman" w:cstheme="minorHAnsi"/>
          <w:color w:val="000000"/>
        </w:rPr>
        <w:t xml:space="preserve"> the notes summarize the group’s </w:t>
      </w:r>
      <w:r w:rsidRPr="00B3765F">
        <w:rPr>
          <w:rFonts w:eastAsia="Times New Roman" w:cstheme="minorHAnsi"/>
          <w:color w:val="000000"/>
        </w:rPr>
        <w:t>input accurately</w:t>
      </w:r>
      <w:r w:rsidR="00334BA4">
        <w:rPr>
          <w:rFonts w:eastAsia="Times New Roman" w:cstheme="minorHAnsi"/>
          <w:color w:val="000000"/>
        </w:rPr>
        <w:t>.</w:t>
      </w:r>
    </w:p>
    <w:p w14:paraId="6B6D798F" w14:textId="77777777" w:rsidR="00CD594D" w:rsidRPr="008E25BF" w:rsidRDefault="00CD594D" w:rsidP="00CD594D">
      <w:pPr>
        <w:widowControl/>
        <w:numPr>
          <w:ilvl w:val="0"/>
          <w:numId w:val="1"/>
        </w:numPr>
        <w:spacing w:after="240"/>
        <w:textAlignment w:val="baseline"/>
        <w:rPr>
          <w:rFonts w:eastAsia="Times New Roman" w:cstheme="minorHAnsi"/>
          <w:color w:val="000000"/>
        </w:rPr>
      </w:pPr>
      <w:r>
        <w:rPr>
          <w:rFonts w:eastAsia="Times New Roman" w:cstheme="minorHAnsi"/>
          <w:color w:val="000000"/>
        </w:rPr>
        <w:t>Y</w:t>
      </w:r>
      <w:r w:rsidRPr="00B3765F">
        <w:rPr>
          <w:rFonts w:eastAsia="Times New Roman" w:cstheme="minorHAnsi"/>
          <w:color w:val="000000"/>
        </w:rPr>
        <w:t xml:space="preserve">ou can find some information from the City about mental, emotional, spiritual and physical wellbeing at </w:t>
      </w:r>
      <w:hyperlink r:id="rId11" w:history="1">
        <w:r w:rsidRPr="00BF2F9A">
          <w:rPr>
            <w:rStyle w:val="Hyperlink"/>
            <w:rFonts w:eastAsia="Times New Roman" w:cstheme="minorHAnsi"/>
          </w:rPr>
          <w:t>http://www2.minneapolismn.gov/coordinator/Equity/recastminneapolis/WCMSP-202283</w:t>
        </w:r>
      </w:hyperlink>
    </w:p>
    <w:p w14:paraId="61DD487A" w14:textId="77777777" w:rsidR="00CD594D" w:rsidRPr="00B3765F" w:rsidRDefault="00CD594D" w:rsidP="00CD594D">
      <w:pPr>
        <w:ind w:left="120"/>
        <w:rPr>
          <w:rFonts w:cstheme="minorHAnsi"/>
          <w:b/>
          <w:color w:val="231F20"/>
          <w:u w:val="single"/>
        </w:rPr>
      </w:pPr>
      <w:r w:rsidRPr="00B3765F">
        <w:rPr>
          <w:rFonts w:cstheme="minorHAnsi"/>
          <w:b/>
          <w:color w:val="231F20"/>
          <w:u w:val="single"/>
        </w:rPr>
        <w:t>Suggested meeting introduction:</w:t>
      </w:r>
    </w:p>
    <w:p w14:paraId="01324EF5" w14:textId="77777777" w:rsidR="00CD594D" w:rsidRPr="00B3765F" w:rsidRDefault="00CD594D" w:rsidP="00CD594D">
      <w:pPr>
        <w:ind w:left="120"/>
        <w:rPr>
          <w:rFonts w:cstheme="minorHAnsi"/>
          <w:b/>
          <w:color w:val="231F20"/>
          <w:u w:val="single"/>
        </w:rPr>
      </w:pPr>
    </w:p>
    <w:p w14:paraId="020BD04B" w14:textId="77777777" w:rsidR="00CD594D" w:rsidRPr="00B3765F" w:rsidRDefault="00CD594D" w:rsidP="00CD594D">
      <w:pPr>
        <w:ind w:left="120"/>
        <w:rPr>
          <w:rFonts w:cstheme="minorHAnsi"/>
          <w:bCs/>
          <w:i/>
          <w:iCs/>
          <w:color w:val="231F20"/>
        </w:rPr>
      </w:pPr>
      <w:r w:rsidRPr="00B3765F">
        <w:rPr>
          <w:rFonts w:cstheme="minorHAnsi"/>
          <w:bCs/>
          <w:i/>
          <w:iCs/>
          <w:color w:val="231F20"/>
        </w:rPr>
        <w:t xml:space="preserve">Consider reading this to introduce the discussion. </w:t>
      </w:r>
    </w:p>
    <w:p w14:paraId="1A428512" w14:textId="77777777" w:rsidR="00CD594D" w:rsidRDefault="00CD594D" w:rsidP="001B1F09">
      <w:pPr>
        <w:rPr>
          <w:rFonts w:cstheme="minorHAnsi"/>
          <w:bCs/>
          <w:color w:val="231F20"/>
        </w:rPr>
      </w:pPr>
    </w:p>
    <w:p w14:paraId="04F7CEE2" w14:textId="77777777" w:rsidR="00CD594D" w:rsidRPr="00B3765F" w:rsidRDefault="00CD594D" w:rsidP="001B1F09">
      <w:pPr>
        <w:ind w:left="120"/>
        <w:rPr>
          <w:rFonts w:cstheme="minorHAnsi"/>
          <w:bCs/>
          <w:color w:val="231F20"/>
        </w:rPr>
      </w:pPr>
      <w:r w:rsidRPr="00B3765F">
        <w:rPr>
          <w:rFonts w:cstheme="minorHAnsi"/>
          <w:bCs/>
          <w:color w:val="231F20"/>
        </w:rPr>
        <w:t xml:space="preserve">The City of Minneapolis is committed to creating a transformative new model for safety. To do that, City leaders have committed to a year-long process of community engagement. ​This meeting is one of many important opportunities to share input. </w:t>
      </w:r>
    </w:p>
    <w:p w14:paraId="31C855EF" w14:textId="77777777" w:rsidR="00CD594D" w:rsidRPr="00B3765F" w:rsidRDefault="00CD594D" w:rsidP="00CD594D">
      <w:pPr>
        <w:ind w:left="120"/>
        <w:rPr>
          <w:rFonts w:cstheme="minorHAnsi"/>
          <w:bCs/>
          <w:color w:val="231F20"/>
        </w:rPr>
      </w:pPr>
    </w:p>
    <w:p w14:paraId="6D9578E4" w14:textId="77777777" w:rsidR="00CD594D" w:rsidRPr="00B3765F" w:rsidRDefault="00CD594D" w:rsidP="007C47ED">
      <w:pPr>
        <w:ind w:left="120"/>
        <w:rPr>
          <w:rFonts w:cstheme="minorHAnsi"/>
          <w:bCs/>
          <w:color w:val="231F20"/>
        </w:rPr>
      </w:pPr>
      <w:r w:rsidRPr="00B3765F">
        <w:rPr>
          <w:rFonts w:cstheme="minorHAnsi"/>
          <w:bCs/>
          <w:color w:val="231F20"/>
        </w:rPr>
        <w:t>Through this meeting, you’ll be able to share your vision for a new community safety model. You’ll also be able to provide ideas for how to accomplish that new model. Input from these meetings will be used to help create recommendations for elected leaders. It will also help guide the City’s next steps for community engagement.</w:t>
      </w:r>
      <w:r w:rsidR="001B1F09">
        <w:rPr>
          <w:rFonts w:cstheme="minorHAnsi"/>
          <w:bCs/>
          <w:color w:val="231F20"/>
        </w:rPr>
        <w:t xml:space="preserve"> </w:t>
      </w:r>
    </w:p>
    <w:p w14:paraId="1A4BBAD4" w14:textId="77777777" w:rsidR="00CD594D" w:rsidRPr="00B3765F" w:rsidRDefault="00CD594D" w:rsidP="00CD594D">
      <w:pPr>
        <w:rPr>
          <w:rFonts w:cstheme="minorHAnsi"/>
          <w:bCs/>
          <w:color w:val="231F20"/>
        </w:rPr>
      </w:pPr>
    </w:p>
    <w:p w14:paraId="664B19C6" w14:textId="77777777" w:rsidR="00CD594D" w:rsidRDefault="00CD594D" w:rsidP="00CD594D">
      <w:pPr>
        <w:ind w:left="120"/>
        <w:rPr>
          <w:rFonts w:cstheme="minorHAnsi"/>
          <w:bCs/>
          <w:color w:val="231F20"/>
        </w:rPr>
      </w:pPr>
      <w:r w:rsidRPr="00B3765F">
        <w:rPr>
          <w:rFonts w:cstheme="minorHAnsi"/>
          <w:bCs/>
          <w:color w:val="231F20"/>
        </w:rPr>
        <w:lastRenderedPageBreak/>
        <w:t xml:space="preserve">The City’s goal is that Minneapolis's community safety model ensures safety for </w:t>
      </w:r>
      <w:r w:rsidRPr="00B3765F">
        <w:rPr>
          <w:rFonts w:cstheme="minorHAnsi"/>
          <w:bCs/>
          <w:i/>
          <w:iCs/>
          <w:color w:val="231F20"/>
        </w:rPr>
        <w:t>every</w:t>
      </w:r>
      <w:r w:rsidRPr="00B3765F">
        <w:rPr>
          <w:rFonts w:cstheme="minorHAnsi"/>
          <w:bCs/>
          <w:color w:val="231F20"/>
        </w:rPr>
        <w:t xml:space="preserve"> member of the Minneapolis community. The City’s work on transforming community safety includes three areas: </w:t>
      </w:r>
    </w:p>
    <w:p w14:paraId="6A28BB10" w14:textId="77777777" w:rsidR="00CD594D" w:rsidRPr="00B3765F" w:rsidRDefault="00CD594D" w:rsidP="00CD594D">
      <w:pPr>
        <w:ind w:left="120"/>
        <w:rPr>
          <w:rFonts w:cstheme="minorHAnsi"/>
          <w:bCs/>
          <w:color w:val="231F20"/>
        </w:rPr>
      </w:pPr>
    </w:p>
    <w:p w14:paraId="379D3180" w14:textId="77777777" w:rsidR="00CD594D" w:rsidRPr="00B3765F" w:rsidRDefault="00CD594D" w:rsidP="00CD594D">
      <w:pPr>
        <w:ind w:left="120" w:firstLine="600"/>
        <w:rPr>
          <w:rFonts w:cstheme="minorHAnsi"/>
          <w:bCs/>
          <w:color w:val="231F20"/>
        </w:rPr>
      </w:pPr>
      <w:r w:rsidRPr="00B3765F">
        <w:rPr>
          <w:rFonts w:cstheme="minorHAnsi"/>
          <w:bCs/>
          <w:color w:val="231F20"/>
        </w:rPr>
        <w:t xml:space="preserve">1) breaking the cycle of violence through public health-oriented violence prevention; </w:t>
      </w:r>
    </w:p>
    <w:p w14:paraId="2480C96D" w14:textId="77777777" w:rsidR="00CD594D" w:rsidRPr="00B3765F" w:rsidRDefault="00CD594D" w:rsidP="00CD594D">
      <w:pPr>
        <w:ind w:left="120" w:firstLine="600"/>
        <w:rPr>
          <w:rFonts w:cstheme="minorHAnsi"/>
          <w:bCs/>
          <w:color w:val="231F20"/>
        </w:rPr>
      </w:pPr>
      <w:r w:rsidRPr="00B3765F">
        <w:rPr>
          <w:rFonts w:cstheme="minorHAnsi"/>
          <w:bCs/>
          <w:color w:val="231F20"/>
        </w:rPr>
        <w:t xml:space="preserve">2) exploring non-police alternatives and alternative responses; </w:t>
      </w:r>
    </w:p>
    <w:p w14:paraId="7BBC30D6" w14:textId="77777777" w:rsidR="00CD594D" w:rsidRPr="00B3765F" w:rsidRDefault="00CD594D" w:rsidP="00CD594D">
      <w:pPr>
        <w:ind w:left="120" w:firstLine="600"/>
        <w:rPr>
          <w:rFonts w:cstheme="minorHAnsi"/>
          <w:bCs/>
          <w:color w:val="231F20"/>
        </w:rPr>
      </w:pPr>
      <w:r w:rsidRPr="00B3765F">
        <w:rPr>
          <w:rFonts w:cstheme="minorHAnsi"/>
          <w:bCs/>
          <w:color w:val="231F20"/>
        </w:rPr>
        <w:t xml:space="preserve">3) improving community interactions when police do need to respond to calls through police </w:t>
      </w:r>
    </w:p>
    <w:p w14:paraId="7DAA8490" w14:textId="77777777" w:rsidR="00CD594D" w:rsidRPr="00B3765F" w:rsidRDefault="00CD594D" w:rsidP="00CD594D">
      <w:pPr>
        <w:ind w:left="120" w:firstLine="600"/>
        <w:rPr>
          <w:rFonts w:cstheme="minorHAnsi"/>
          <w:bCs/>
          <w:color w:val="231F20"/>
        </w:rPr>
      </w:pPr>
      <w:r w:rsidRPr="00B3765F">
        <w:rPr>
          <w:rFonts w:cstheme="minorHAnsi"/>
          <w:bCs/>
          <w:color w:val="231F20"/>
        </w:rPr>
        <w:t xml:space="preserve">reforms and policy changes.  </w:t>
      </w:r>
    </w:p>
    <w:p w14:paraId="11AC8E36" w14:textId="77777777" w:rsidR="00CD594D" w:rsidRPr="00B3765F" w:rsidRDefault="00CD594D" w:rsidP="00CD594D">
      <w:pPr>
        <w:ind w:left="120"/>
        <w:rPr>
          <w:rFonts w:cstheme="minorHAnsi"/>
          <w:bCs/>
          <w:color w:val="231F20"/>
        </w:rPr>
      </w:pPr>
    </w:p>
    <w:p w14:paraId="23D877E0" w14:textId="77777777" w:rsidR="00CD594D" w:rsidRPr="00B3765F" w:rsidRDefault="00CD594D" w:rsidP="00CD594D">
      <w:pPr>
        <w:ind w:left="120"/>
        <w:rPr>
          <w:rFonts w:cstheme="minorHAnsi"/>
          <w:bCs/>
          <w:color w:val="231F20"/>
        </w:rPr>
      </w:pPr>
      <w:r w:rsidRPr="00B3765F">
        <w:rPr>
          <w:rFonts w:cstheme="minorHAnsi"/>
          <w:bCs/>
          <w:color w:val="231F20"/>
        </w:rPr>
        <w:t xml:space="preserve">Over the past decade, the City has taken steps to address community safety beyond just </w:t>
      </w:r>
      <w:r>
        <w:rPr>
          <w:rFonts w:cstheme="minorHAnsi"/>
          <w:bCs/>
          <w:color w:val="231F20"/>
        </w:rPr>
        <w:t xml:space="preserve">relying on </w:t>
      </w:r>
      <w:r w:rsidRPr="00B3765F">
        <w:rPr>
          <w:rFonts w:cstheme="minorHAnsi"/>
          <w:bCs/>
          <w:color w:val="231F20"/>
        </w:rPr>
        <w:t xml:space="preserve">law enforcement. The Health Department and the Office of Violence Prevention have been using public health-oriented violence prevention strategies since 2006. The </w:t>
      </w:r>
      <w:r>
        <w:rPr>
          <w:rFonts w:cstheme="minorHAnsi"/>
          <w:bCs/>
          <w:color w:val="231F20"/>
        </w:rPr>
        <w:t xml:space="preserve">city’s </w:t>
      </w:r>
      <w:r w:rsidRPr="00B3765F">
        <w:rPr>
          <w:rFonts w:cstheme="minorHAnsi"/>
          <w:bCs/>
          <w:color w:val="231F20"/>
        </w:rPr>
        <w:t>911 Workgroup has gathered input and made recommendations on alternative</w:t>
      </w:r>
      <w:r>
        <w:rPr>
          <w:rFonts w:cstheme="minorHAnsi"/>
          <w:bCs/>
          <w:color w:val="231F20"/>
        </w:rPr>
        <w:t xml:space="preserve"> responses</w:t>
      </w:r>
      <w:r w:rsidRPr="00B3765F">
        <w:rPr>
          <w:rFonts w:cstheme="minorHAnsi"/>
          <w:bCs/>
          <w:color w:val="231F20"/>
        </w:rPr>
        <w:t xml:space="preserve"> for certain types of</w:t>
      </w:r>
      <w:r>
        <w:rPr>
          <w:rFonts w:cstheme="minorHAnsi"/>
          <w:bCs/>
          <w:color w:val="231F20"/>
        </w:rPr>
        <w:t xml:space="preserve"> 911</w:t>
      </w:r>
      <w:r w:rsidRPr="00B3765F">
        <w:rPr>
          <w:rFonts w:cstheme="minorHAnsi"/>
          <w:bCs/>
          <w:color w:val="231F20"/>
        </w:rPr>
        <w:t xml:space="preserve"> calls. The Police Department has added training, reformed policies, and used non-enforcement strategies. There</w:t>
      </w:r>
      <w:r>
        <w:rPr>
          <w:rFonts w:cstheme="minorHAnsi"/>
          <w:bCs/>
          <w:color w:val="231F20"/>
        </w:rPr>
        <w:t xml:space="preserve"> are</w:t>
      </w:r>
      <w:r w:rsidRPr="00B3765F">
        <w:rPr>
          <w:rFonts w:cstheme="minorHAnsi"/>
          <w:bCs/>
          <w:color w:val="231F20"/>
        </w:rPr>
        <w:t xml:space="preserve"> many other examples too.</w:t>
      </w:r>
      <w:r>
        <w:rPr>
          <w:rFonts w:cstheme="minorHAnsi"/>
          <w:bCs/>
          <w:color w:val="231F20"/>
        </w:rPr>
        <w:t xml:space="preserve"> We now have an opportunity to explore other ways to develop community safety models outside of the existing, traditional structures. </w:t>
      </w:r>
      <w:r w:rsidRPr="00B3765F">
        <w:rPr>
          <w:rFonts w:cstheme="minorHAnsi"/>
          <w:bCs/>
          <w:color w:val="231F20"/>
        </w:rPr>
        <w:t xml:space="preserve"> </w:t>
      </w:r>
    </w:p>
    <w:p w14:paraId="427B8013" w14:textId="77777777" w:rsidR="00CD594D" w:rsidRPr="00B3765F" w:rsidRDefault="00CD594D" w:rsidP="00CD594D">
      <w:pPr>
        <w:ind w:left="120"/>
        <w:rPr>
          <w:rFonts w:cstheme="minorHAnsi"/>
          <w:bCs/>
          <w:color w:val="231F20"/>
        </w:rPr>
      </w:pPr>
    </w:p>
    <w:p w14:paraId="16ED3F7B" w14:textId="77777777" w:rsidR="00CD594D" w:rsidRPr="00B3765F" w:rsidRDefault="00CD594D" w:rsidP="00CD594D">
      <w:pPr>
        <w:ind w:left="120"/>
        <w:rPr>
          <w:rFonts w:cstheme="minorHAnsi"/>
          <w:bCs/>
          <w:color w:val="231F20"/>
        </w:rPr>
      </w:pPr>
      <w:r w:rsidRPr="00B3765F">
        <w:rPr>
          <w:rFonts w:cstheme="minorHAnsi"/>
          <w:bCs/>
          <w:color w:val="231F20"/>
        </w:rPr>
        <w:t xml:space="preserve">Some of you may already be familiar or involved in some of those efforts. Any input you </w:t>
      </w:r>
      <w:r>
        <w:rPr>
          <w:rFonts w:cstheme="minorHAnsi"/>
          <w:bCs/>
          <w:color w:val="231F20"/>
        </w:rPr>
        <w:t xml:space="preserve">have </w:t>
      </w:r>
      <w:r w:rsidRPr="00B3765F">
        <w:rPr>
          <w:rFonts w:cstheme="minorHAnsi"/>
          <w:bCs/>
          <w:color w:val="231F20"/>
        </w:rPr>
        <w:t xml:space="preserve">already provided through </w:t>
      </w:r>
      <w:r>
        <w:rPr>
          <w:rFonts w:cstheme="minorHAnsi"/>
          <w:bCs/>
          <w:color w:val="231F20"/>
        </w:rPr>
        <w:t xml:space="preserve">existing efforts </w:t>
      </w:r>
      <w:r w:rsidRPr="00B3765F">
        <w:rPr>
          <w:rFonts w:cstheme="minorHAnsi"/>
          <w:bCs/>
          <w:color w:val="231F20"/>
        </w:rPr>
        <w:t xml:space="preserve">is valued and will still be used as planned by the City. For some of you, those efforts may be new. </w:t>
      </w:r>
      <w:r>
        <w:rPr>
          <w:rFonts w:cstheme="minorHAnsi"/>
          <w:bCs/>
          <w:color w:val="231F20"/>
        </w:rPr>
        <w:t xml:space="preserve">We at the </w:t>
      </w:r>
      <w:r w:rsidRPr="00B3765F">
        <w:rPr>
          <w:rFonts w:cstheme="minorHAnsi"/>
          <w:bCs/>
          <w:color w:val="231F20"/>
        </w:rPr>
        <w:t xml:space="preserve">City </w:t>
      </w:r>
      <w:r>
        <w:rPr>
          <w:rFonts w:cstheme="minorHAnsi"/>
          <w:bCs/>
          <w:color w:val="231F20"/>
        </w:rPr>
        <w:t xml:space="preserve">are </w:t>
      </w:r>
      <w:r w:rsidRPr="00B3765F">
        <w:rPr>
          <w:rFonts w:cstheme="minorHAnsi"/>
          <w:bCs/>
          <w:color w:val="231F20"/>
        </w:rPr>
        <w:t xml:space="preserve">grateful that you are willing to engage or engage again now as part of this broader </w:t>
      </w:r>
      <w:r>
        <w:rPr>
          <w:rFonts w:cstheme="minorHAnsi"/>
          <w:bCs/>
          <w:color w:val="231F20"/>
        </w:rPr>
        <w:t>conversation</w:t>
      </w:r>
      <w:r w:rsidRPr="00B3765F">
        <w:rPr>
          <w:rFonts w:cstheme="minorHAnsi"/>
          <w:bCs/>
          <w:color w:val="231F20"/>
        </w:rPr>
        <w:t xml:space="preserve"> on transforming community safety.</w:t>
      </w:r>
    </w:p>
    <w:p w14:paraId="26A91EB6" w14:textId="77777777" w:rsidR="00CD594D" w:rsidRPr="00B3765F" w:rsidRDefault="00CD594D" w:rsidP="00CD594D">
      <w:pPr>
        <w:ind w:left="120"/>
        <w:rPr>
          <w:rFonts w:cstheme="minorHAnsi"/>
          <w:bCs/>
          <w:color w:val="231F20"/>
        </w:rPr>
      </w:pPr>
    </w:p>
    <w:p w14:paraId="410BFB77" w14:textId="77777777" w:rsidR="007C47ED" w:rsidRPr="00B3765F" w:rsidRDefault="00CD594D" w:rsidP="007C47ED">
      <w:pPr>
        <w:ind w:left="120"/>
        <w:rPr>
          <w:rFonts w:cstheme="minorHAnsi"/>
          <w:bCs/>
          <w:color w:val="231F20"/>
        </w:rPr>
      </w:pPr>
      <w:r w:rsidRPr="00B3765F">
        <w:rPr>
          <w:rFonts w:eastAsia="Times New Roman" w:cstheme="minorHAnsi"/>
          <w:color w:val="000000"/>
        </w:rPr>
        <w:t>Some of the questions today may bring up sensitive topics.</w:t>
      </w:r>
      <w:r w:rsidR="007C47ED">
        <w:rPr>
          <w:rFonts w:eastAsia="Times New Roman" w:cstheme="minorHAnsi"/>
          <w:color w:val="000000"/>
        </w:rPr>
        <w:t xml:space="preserve"> </w:t>
      </w:r>
      <w:bookmarkStart w:id="0" w:name="_Hlk61265245"/>
      <w:r w:rsidR="007C47ED">
        <w:rPr>
          <w:rFonts w:cstheme="minorHAnsi"/>
          <w:bCs/>
          <w:color w:val="231F20"/>
        </w:rPr>
        <w:t xml:space="preserve">It is important that we acknowledge that some of our community members lack trust in government due to inequities, harm, and systemic racism. </w:t>
      </w:r>
      <w:bookmarkEnd w:id="0"/>
    </w:p>
    <w:p w14:paraId="03BAEBC9" w14:textId="77777777" w:rsidR="00CD594D" w:rsidRPr="00B3765F" w:rsidRDefault="00CD594D" w:rsidP="00CD594D">
      <w:pPr>
        <w:ind w:left="120"/>
        <w:rPr>
          <w:rFonts w:eastAsia="Times New Roman" w:cstheme="minorHAnsi"/>
          <w:color w:val="000000"/>
        </w:rPr>
      </w:pPr>
      <w:r w:rsidRPr="00B3765F">
        <w:rPr>
          <w:rFonts w:eastAsia="Times New Roman" w:cstheme="minorHAnsi"/>
          <w:color w:val="000000"/>
        </w:rPr>
        <w:t>You can ask to skip any question</w:t>
      </w:r>
      <w:r>
        <w:rPr>
          <w:rFonts w:eastAsia="Times New Roman" w:cstheme="minorHAnsi"/>
          <w:color w:val="000000"/>
        </w:rPr>
        <w:t xml:space="preserve">. You can also </w:t>
      </w:r>
      <w:r w:rsidRPr="00B3765F">
        <w:rPr>
          <w:rFonts w:eastAsia="Times New Roman" w:cstheme="minorHAnsi"/>
          <w:color w:val="000000"/>
        </w:rPr>
        <w:t>take a break and step awa</w:t>
      </w:r>
      <w:r>
        <w:rPr>
          <w:rFonts w:eastAsia="Times New Roman" w:cstheme="minorHAnsi"/>
          <w:color w:val="000000"/>
        </w:rPr>
        <w:t>y</w:t>
      </w:r>
      <w:r w:rsidRPr="00B3765F">
        <w:rPr>
          <w:rFonts w:eastAsia="Times New Roman" w:cstheme="minorHAnsi"/>
          <w:color w:val="000000"/>
        </w:rPr>
        <w:t xml:space="preserve"> or stop at any time.</w:t>
      </w:r>
    </w:p>
    <w:p w14:paraId="34F4328C" w14:textId="77777777" w:rsidR="00CD594D" w:rsidRPr="00B3765F" w:rsidRDefault="00CD594D" w:rsidP="00CD594D">
      <w:pPr>
        <w:ind w:left="120"/>
        <w:rPr>
          <w:rFonts w:eastAsia="Times New Roman" w:cstheme="minorHAnsi"/>
          <w:color w:val="000000"/>
        </w:rPr>
      </w:pPr>
    </w:p>
    <w:p w14:paraId="1743E500" w14:textId="77777777" w:rsidR="00CD594D" w:rsidRPr="00047E58" w:rsidRDefault="00CD594D" w:rsidP="00CD594D">
      <w:pPr>
        <w:ind w:left="120"/>
        <w:rPr>
          <w:rFonts w:eastAsia="Times New Roman" w:cstheme="minorHAnsi"/>
          <w:color w:val="000000"/>
        </w:rPr>
      </w:pPr>
      <w:r w:rsidRPr="00B3765F">
        <w:rPr>
          <w:rFonts w:eastAsia="Times New Roman" w:cstheme="minorHAnsi"/>
          <w:color w:val="000000"/>
        </w:rPr>
        <w:t>If you haven’t already, please consider tak</w:t>
      </w:r>
      <w:r>
        <w:rPr>
          <w:rFonts w:eastAsia="Times New Roman" w:cstheme="minorHAnsi"/>
          <w:color w:val="000000"/>
        </w:rPr>
        <w:t>ing</w:t>
      </w:r>
      <w:r w:rsidRPr="00B3765F">
        <w:rPr>
          <w:rFonts w:eastAsia="Times New Roman" w:cstheme="minorHAnsi"/>
          <w:color w:val="000000"/>
        </w:rPr>
        <w:t xml:space="preserve"> the City’s Transforming Community Safety </w:t>
      </w:r>
      <w:r w:rsidRPr="00047E58">
        <w:rPr>
          <w:rFonts w:eastAsia="Times New Roman" w:cstheme="minorHAnsi"/>
          <w:color w:val="000000"/>
        </w:rPr>
        <w:t>Survey</w:t>
      </w:r>
      <w:r w:rsidRPr="00B3765F">
        <w:rPr>
          <w:rFonts w:eastAsia="Times New Roman" w:cstheme="minorHAnsi"/>
          <w:color w:val="000000"/>
        </w:rPr>
        <w:t>:</w:t>
      </w:r>
      <w:r>
        <w:rPr>
          <w:rFonts w:eastAsia="Times New Roman" w:cstheme="minorHAnsi"/>
          <w:color w:val="000000"/>
        </w:rPr>
        <w:t xml:space="preserve"> </w:t>
      </w:r>
      <w:hyperlink r:id="rId12" w:history="1">
        <w:r w:rsidRPr="00BF2F9A">
          <w:rPr>
            <w:rStyle w:val="Hyperlink"/>
            <w:rFonts w:eastAsia="Times New Roman" w:cstheme="minorHAnsi"/>
          </w:rPr>
          <w:t>https://www.surveymonkey.com/r/J86DD7Y</w:t>
        </w:r>
      </w:hyperlink>
    </w:p>
    <w:p w14:paraId="22B4F70F" w14:textId="77777777" w:rsidR="00CD594D" w:rsidRPr="00B3765F" w:rsidRDefault="00CD594D" w:rsidP="00CD594D">
      <w:pPr>
        <w:ind w:left="120"/>
        <w:rPr>
          <w:rFonts w:cstheme="minorHAnsi"/>
          <w:bCs/>
          <w:color w:val="231F20"/>
        </w:rPr>
      </w:pPr>
    </w:p>
    <w:p w14:paraId="1376CDEC" w14:textId="77777777" w:rsidR="00CD594D" w:rsidRPr="00B3765F" w:rsidRDefault="00CD594D" w:rsidP="00CD594D">
      <w:pPr>
        <w:ind w:left="120"/>
        <w:rPr>
          <w:rFonts w:cstheme="minorHAnsi"/>
          <w:bCs/>
          <w:color w:val="231F20"/>
        </w:rPr>
      </w:pPr>
      <w:r w:rsidRPr="00B3765F">
        <w:rPr>
          <w:rFonts w:cstheme="minorHAnsi"/>
          <w:bCs/>
          <w:color w:val="231F20"/>
        </w:rPr>
        <w:t xml:space="preserve">Thank you again for taking the time to contribute to this important conversation. </w:t>
      </w:r>
    </w:p>
    <w:p w14:paraId="4FC6978C" w14:textId="77777777" w:rsidR="00CD594D" w:rsidRPr="00B3765F" w:rsidRDefault="00CD594D" w:rsidP="00CD594D">
      <w:pPr>
        <w:rPr>
          <w:rFonts w:cstheme="minorHAnsi"/>
          <w:bCs/>
          <w:color w:val="231F20"/>
        </w:rPr>
      </w:pPr>
    </w:p>
    <w:p w14:paraId="10B0B446" w14:textId="77777777" w:rsidR="00CD594D" w:rsidRPr="00B3765F" w:rsidRDefault="00CD594D" w:rsidP="00CD594D">
      <w:pPr>
        <w:ind w:left="120"/>
        <w:rPr>
          <w:rFonts w:cstheme="minorHAnsi"/>
          <w:b/>
          <w:color w:val="231F20"/>
          <w:u w:val="single"/>
        </w:rPr>
      </w:pPr>
      <w:r>
        <w:rPr>
          <w:rFonts w:cstheme="minorHAnsi"/>
          <w:b/>
          <w:color w:val="231F20"/>
          <w:u w:val="single"/>
        </w:rPr>
        <w:t xml:space="preserve">Engagement </w:t>
      </w:r>
      <w:r w:rsidRPr="00B3765F">
        <w:rPr>
          <w:rFonts w:cstheme="minorHAnsi"/>
          <w:b/>
          <w:color w:val="231F20"/>
          <w:u w:val="single"/>
        </w:rPr>
        <w:t>Questions:</w:t>
      </w:r>
    </w:p>
    <w:p w14:paraId="66008FCF" w14:textId="77777777" w:rsidR="00CD594D" w:rsidRPr="00B3765F" w:rsidRDefault="00CD594D" w:rsidP="00CD594D">
      <w:pPr>
        <w:ind w:left="120"/>
        <w:rPr>
          <w:rFonts w:cstheme="minorHAnsi"/>
          <w:b/>
          <w:color w:val="231F20"/>
          <w:u w:val="single"/>
        </w:rPr>
      </w:pPr>
    </w:p>
    <w:p w14:paraId="3E99E2BF" w14:textId="77777777" w:rsidR="00CD594D" w:rsidRPr="00B3765F" w:rsidRDefault="00CD594D" w:rsidP="00CD594D">
      <w:pPr>
        <w:pStyle w:val="ListParagraph"/>
        <w:numPr>
          <w:ilvl w:val="0"/>
          <w:numId w:val="2"/>
        </w:numPr>
        <w:rPr>
          <w:rFonts w:cstheme="minorHAnsi"/>
          <w:b/>
          <w:color w:val="231F20"/>
        </w:rPr>
      </w:pPr>
      <w:r w:rsidRPr="00B3765F">
        <w:rPr>
          <w:rFonts w:cstheme="minorHAnsi"/>
          <w:b/>
          <w:color w:val="231F20"/>
        </w:rPr>
        <w:t xml:space="preserve">What are the biggest concerns or issues you have with the existing community safety </w:t>
      </w:r>
      <w:r>
        <w:rPr>
          <w:rFonts w:cstheme="minorHAnsi"/>
          <w:b/>
          <w:color w:val="231F20"/>
        </w:rPr>
        <w:t>model</w:t>
      </w:r>
      <w:r w:rsidRPr="00B3765F">
        <w:rPr>
          <w:rFonts w:cstheme="minorHAnsi"/>
          <w:b/>
          <w:color w:val="231F20"/>
        </w:rPr>
        <w:t>?</w:t>
      </w:r>
    </w:p>
    <w:p w14:paraId="309C9E77" w14:textId="77777777" w:rsidR="00CD594D" w:rsidRPr="00B3765F" w:rsidRDefault="00CD594D" w:rsidP="00CD594D">
      <w:pPr>
        <w:ind w:left="120"/>
        <w:rPr>
          <w:rFonts w:cstheme="minorHAnsi"/>
          <w:bCs/>
          <w:color w:val="231F20"/>
        </w:rPr>
      </w:pPr>
    </w:p>
    <w:p w14:paraId="03781659" w14:textId="77777777" w:rsidR="00CD594D" w:rsidRPr="00134241" w:rsidRDefault="00CD594D" w:rsidP="00CD594D">
      <w:pPr>
        <w:pStyle w:val="ListParagraph"/>
        <w:numPr>
          <w:ilvl w:val="0"/>
          <w:numId w:val="2"/>
        </w:numPr>
        <w:rPr>
          <w:rFonts w:cstheme="minorHAnsi"/>
          <w:b/>
          <w:color w:val="231F20"/>
        </w:rPr>
      </w:pPr>
      <w:r w:rsidRPr="00134241">
        <w:rPr>
          <w:rFonts w:cstheme="minorHAnsi"/>
          <w:b/>
          <w:color w:val="231F20"/>
        </w:rPr>
        <w:t xml:space="preserve">What are opportunities for change with the City’s community safety model? </w:t>
      </w:r>
    </w:p>
    <w:p w14:paraId="30FE0303" w14:textId="77777777" w:rsidR="00CD594D" w:rsidRPr="00B3765F" w:rsidRDefault="00CD594D" w:rsidP="00CD594D">
      <w:pPr>
        <w:pStyle w:val="ListParagraph"/>
        <w:rPr>
          <w:rFonts w:cstheme="minorHAnsi"/>
          <w:bCs/>
          <w:color w:val="231F20"/>
        </w:rPr>
      </w:pPr>
    </w:p>
    <w:p w14:paraId="1BC66A27" w14:textId="77777777" w:rsidR="00CD594D" w:rsidRPr="00B3765F" w:rsidRDefault="00CD594D" w:rsidP="00CD594D">
      <w:pPr>
        <w:pStyle w:val="ListParagraph"/>
        <w:numPr>
          <w:ilvl w:val="1"/>
          <w:numId w:val="2"/>
        </w:numPr>
        <w:rPr>
          <w:rFonts w:cstheme="minorHAnsi"/>
          <w:b/>
          <w:color w:val="231F20"/>
        </w:rPr>
      </w:pPr>
      <w:r w:rsidRPr="00B3765F">
        <w:rPr>
          <w:rFonts w:cstheme="minorHAnsi"/>
          <w:b/>
          <w:color w:val="231F20"/>
        </w:rPr>
        <w:t xml:space="preserve">Do you have any specific suggestions for programs, strategies, or approaches? </w:t>
      </w:r>
    </w:p>
    <w:p w14:paraId="25E30867" w14:textId="77777777" w:rsidR="00CD594D" w:rsidRPr="00B3765F" w:rsidRDefault="00CD594D" w:rsidP="00CD594D">
      <w:pPr>
        <w:ind w:left="120"/>
        <w:rPr>
          <w:rFonts w:cstheme="minorHAnsi"/>
          <w:bCs/>
          <w:color w:val="231F20"/>
        </w:rPr>
      </w:pPr>
    </w:p>
    <w:p w14:paraId="11C60DAB" w14:textId="77777777" w:rsidR="00CD594D" w:rsidRPr="00F419E1" w:rsidRDefault="00CD594D" w:rsidP="00CD594D">
      <w:pPr>
        <w:pStyle w:val="ListParagraph"/>
        <w:numPr>
          <w:ilvl w:val="0"/>
          <w:numId w:val="2"/>
        </w:numPr>
        <w:rPr>
          <w:rFonts w:cstheme="minorHAnsi"/>
          <w:b/>
          <w:i/>
          <w:iCs/>
          <w:color w:val="231F20"/>
        </w:rPr>
      </w:pPr>
      <w:r w:rsidRPr="00F419E1">
        <w:rPr>
          <w:rFonts w:cstheme="minorHAnsi"/>
          <w:bCs/>
          <w:i/>
          <w:iCs/>
          <w:color w:val="231F20"/>
        </w:rPr>
        <w:t>The City has already started working on having an alternative response to 911 calls for mental health crises in 2019</w:t>
      </w:r>
      <w:r>
        <w:rPr>
          <w:rFonts w:cstheme="minorHAnsi"/>
          <w:bCs/>
          <w:i/>
          <w:iCs/>
          <w:color w:val="231F20"/>
        </w:rPr>
        <w:t xml:space="preserve"> and a pilot program has been funded in the approved 2021 budget. </w:t>
      </w:r>
    </w:p>
    <w:p w14:paraId="76072013" w14:textId="77777777" w:rsidR="00CD594D" w:rsidRPr="00B3765F" w:rsidRDefault="00CD594D" w:rsidP="00CD594D">
      <w:pPr>
        <w:pStyle w:val="ListParagraph"/>
        <w:ind w:left="840"/>
        <w:rPr>
          <w:rFonts w:cstheme="minorHAnsi"/>
          <w:b/>
          <w:color w:val="231F20"/>
        </w:rPr>
      </w:pPr>
    </w:p>
    <w:p w14:paraId="0A6679A2" w14:textId="77777777" w:rsidR="00CD594D" w:rsidRPr="00134241" w:rsidRDefault="00CD594D" w:rsidP="00CD594D">
      <w:pPr>
        <w:pStyle w:val="ListParagraph"/>
        <w:ind w:left="840"/>
        <w:rPr>
          <w:rFonts w:cstheme="minorHAnsi"/>
          <w:b/>
          <w:color w:val="231F20"/>
        </w:rPr>
      </w:pPr>
      <w:r w:rsidRPr="00B3765F">
        <w:rPr>
          <w:rFonts w:cstheme="minorHAnsi"/>
          <w:b/>
          <w:color w:val="231F20"/>
        </w:rPr>
        <w:t xml:space="preserve">Are there </w:t>
      </w:r>
      <w:r w:rsidRPr="00B3765F">
        <w:rPr>
          <w:rFonts w:cstheme="minorHAnsi"/>
          <w:b/>
          <w:i/>
          <w:iCs/>
          <w:color w:val="231F20"/>
        </w:rPr>
        <w:t>other</w:t>
      </w:r>
      <w:r w:rsidRPr="00B3765F">
        <w:rPr>
          <w:rFonts w:cstheme="minorHAnsi"/>
          <w:b/>
          <w:color w:val="231F20"/>
        </w:rPr>
        <w:t xml:space="preserve"> types of 911 calls or community safety issues that should have a non-police response? </w:t>
      </w:r>
      <w:r w:rsidRPr="00134241">
        <w:rPr>
          <w:rFonts w:cstheme="minorHAnsi"/>
          <w:b/>
          <w:color w:val="231F20"/>
        </w:rPr>
        <w:t>If so, what types of calls/issues?</w:t>
      </w:r>
    </w:p>
    <w:p w14:paraId="1854F1BA" w14:textId="77777777" w:rsidR="00CD594D" w:rsidRPr="00B3765F" w:rsidRDefault="00CD594D" w:rsidP="00CD594D">
      <w:pPr>
        <w:pStyle w:val="ListParagraph"/>
        <w:ind w:left="1440"/>
        <w:rPr>
          <w:rFonts w:cstheme="minorHAnsi"/>
          <w:b/>
          <w:color w:val="231F20"/>
        </w:rPr>
      </w:pPr>
    </w:p>
    <w:p w14:paraId="0DCA370D" w14:textId="77777777" w:rsidR="00CD594D" w:rsidRPr="00B3765F" w:rsidRDefault="00CD594D" w:rsidP="00CD594D">
      <w:pPr>
        <w:pStyle w:val="ListParagraph"/>
        <w:numPr>
          <w:ilvl w:val="1"/>
          <w:numId w:val="2"/>
        </w:numPr>
        <w:rPr>
          <w:rFonts w:cstheme="minorHAnsi"/>
          <w:b/>
          <w:color w:val="231F20"/>
        </w:rPr>
      </w:pPr>
      <w:r w:rsidRPr="00B3765F">
        <w:rPr>
          <w:rFonts w:cstheme="minorHAnsi"/>
          <w:b/>
          <w:color w:val="231F20"/>
        </w:rPr>
        <w:t xml:space="preserve">Who should respond to those calls/issues instead? </w:t>
      </w:r>
      <w:r w:rsidRPr="00B3765F">
        <w:rPr>
          <w:rFonts w:cstheme="minorHAnsi"/>
          <w:bCs/>
          <w:color w:val="231F20"/>
        </w:rPr>
        <w:t>[These can be described in different ways: a different existing City department/responder, a new City department/responder, with the type of qualifications or professional (for example,</w:t>
      </w:r>
      <w:r>
        <w:rPr>
          <w:rFonts w:cstheme="minorHAnsi"/>
          <w:bCs/>
          <w:color w:val="231F20"/>
        </w:rPr>
        <w:t xml:space="preserve"> </w:t>
      </w:r>
      <w:r>
        <w:rPr>
          <w:rFonts w:cstheme="minorHAnsi"/>
          <w:bCs/>
          <w:color w:val="231F20"/>
        </w:rPr>
        <w:lastRenderedPageBreak/>
        <w:t>social worker</w:t>
      </w:r>
      <w:r w:rsidRPr="00B3765F">
        <w:rPr>
          <w:rFonts w:cstheme="minorHAnsi"/>
          <w:bCs/>
          <w:color w:val="231F20"/>
        </w:rPr>
        <w:t>), or something else</w:t>
      </w:r>
    </w:p>
    <w:p w14:paraId="21AEB655" w14:textId="77777777" w:rsidR="00CD594D" w:rsidRPr="00B3765F" w:rsidRDefault="00CD594D" w:rsidP="00CD594D">
      <w:pPr>
        <w:ind w:left="120" w:firstLine="45"/>
        <w:rPr>
          <w:rFonts w:cstheme="minorHAnsi"/>
          <w:bCs/>
          <w:color w:val="231F20"/>
        </w:rPr>
      </w:pPr>
    </w:p>
    <w:p w14:paraId="46958EBB" w14:textId="77777777" w:rsidR="00CD594D" w:rsidRPr="00F419E1" w:rsidRDefault="00CD594D" w:rsidP="00CD594D">
      <w:pPr>
        <w:pStyle w:val="ListParagraph"/>
        <w:numPr>
          <w:ilvl w:val="0"/>
          <w:numId w:val="2"/>
        </w:numPr>
        <w:rPr>
          <w:rFonts w:cstheme="minorHAnsi"/>
          <w:bCs/>
          <w:i/>
          <w:iCs/>
          <w:color w:val="231F20"/>
        </w:rPr>
      </w:pPr>
      <w:r w:rsidRPr="00F419E1">
        <w:rPr>
          <w:rFonts w:cstheme="minorHAnsi"/>
          <w:bCs/>
          <w:i/>
          <w:iCs/>
          <w:color w:val="231F20"/>
        </w:rPr>
        <w:t xml:space="preserve">The City’s Office of Violence Prevention is doing work to prevent violence in the community. Here are a few examples: </w:t>
      </w:r>
    </w:p>
    <w:p w14:paraId="72916A15" w14:textId="77777777" w:rsidR="00CD594D" w:rsidRPr="00F419E1" w:rsidRDefault="00CD594D" w:rsidP="00CD594D">
      <w:pPr>
        <w:pStyle w:val="ListParagraph"/>
        <w:ind w:left="840"/>
        <w:rPr>
          <w:rFonts w:cstheme="minorHAnsi"/>
          <w:bCs/>
          <w:i/>
          <w:iCs/>
          <w:color w:val="231F20"/>
        </w:rPr>
      </w:pPr>
    </w:p>
    <w:p w14:paraId="4F9F92C7" w14:textId="77777777" w:rsidR="00CD594D" w:rsidRPr="00F419E1" w:rsidRDefault="00CD594D" w:rsidP="00CD594D">
      <w:pPr>
        <w:pStyle w:val="ListParagraph"/>
        <w:ind w:left="1440"/>
        <w:rPr>
          <w:rFonts w:cstheme="minorHAnsi"/>
          <w:bCs/>
          <w:i/>
          <w:iCs/>
          <w:color w:val="231F20"/>
        </w:rPr>
      </w:pPr>
      <w:r w:rsidRPr="00F419E1">
        <w:rPr>
          <w:rFonts w:cstheme="minorHAnsi"/>
          <w:bCs/>
          <w:i/>
          <w:iCs/>
          <w:color w:val="231F20"/>
        </w:rPr>
        <w:t xml:space="preserve">The Next Step </w:t>
      </w:r>
      <w:r>
        <w:rPr>
          <w:rFonts w:cstheme="minorHAnsi"/>
          <w:bCs/>
          <w:i/>
          <w:iCs/>
          <w:color w:val="231F20"/>
        </w:rPr>
        <w:t xml:space="preserve">hospital-based intervention </w:t>
      </w:r>
      <w:r w:rsidRPr="00F419E1">
        <w:rPr>
          <w:rFonts w:cstheme="minorHAnsi"/>
          <w:bCs/>
          <w:i/>
          <w:iCs/>
          <w:color w:val="231F20"/>
        </w:rPr>
        <w:t xml:space="preserve">program provides supportive services and resources for people who are treated at hospitals for a violent injury to help interrupt the cycle of violence. </w:t>
      </w:r>
    </w:p>
    <w:p w14:paraId="37CEAC8B" w14:textId="77777777" w:rsidR="00CD594D" w:rsidRPr="00F419E1" w:rsidRDefault="00CD594D" w:rsidP="00CD594D">
      <w:pPr>
        <w:pStyle w:val="ListParagraph"/>
        <w:ind w:left="840"/>
        <w:rPr>
          <w:rFonts w:cstheme="minorHAnsi"/>
          <w:bCs/>
          <w:i/>
          <w:iCs/>
          <w:color w:val="231F20"/>
        </w:rPr>
      </w:pPr>
    </w:p>
    <w:p w14:paraId="0EBE1895" w14:textId="77777777" w:rsidR="00CD594D" w:rsidRPr="00F419E1" w:rsidRDefault="00CD594D" w:rsidP="00CD594D">
      <w:pPr>
        <w:pStyle w:val="ListParagraph"/>
        <w:ind w:left="1440"/>
        <w:rPr>
          <w:rFonts w:cstheme="minorHAnsi"/>
          <w:bCs/>
          <w:i/>
          <w:iCs/>
          <w:color w:val="231F20"/>
        </w:rPr>
      </w:pPr>
      <w:r w:rsidRPr="00F419E1">
        <w:rPr>
          <w:rFonts w:cstheme="minorHAnsi"/>
          <w:bCs/>
          <w:i/>
          <w:iCs/>
          <w:color w:val="231F20"/>
        </w:rPr>
        <w:t xml:space="preserve">Coaching Boys into Men, is an evidence-based model where high school coaches talk with youth athletes about healthy relationships to prevent dating and relationship violence. </w:t>
      </w:r>
    </w:p>
    <w:p w14:paraId="2DC1B591" w14:textId="77777777" w:rsidR="00CD594D" w:rsidRPr="00F419E1" w:rsidRDefault="00CD594D" w:rsidP="00CD594D">
      <w:pPr>
        <w:pStyle w:val="ListParagraph"/>
        <w:ind w:left="840"/>
        <w:rPr>
          <w:rFonts w:cstheme="minorHAnsi"/>
          <w:bCs/>
          <w:i/>
          <w:iCs/>
          <w:color w:val="231F20"/>
        </w:rPr>
      </w:pPr>
    </w:p>
    <w:p w14:paraId="7B5F404F" w14:textId="77777777" w:rsidR="00CD594D" w:rsidRPr="00F419E1" w:rsidRDefault="00CD594D" w:rsidP="00CD594D">
      <w:pPr>
        <w:pStyle w:val="ListParagraph"/>
        <w:ind w:left="1440"/>
        <w:rPr>
          <w:rFonts w:cstheme="minorHAnsi"/>
          <w:bCs/>
          <w:i/>
          <w:iCs/>
          <w:color w:val="231F20"/>
        </w:rPr>
      </w:pPr>
      <w:r w:rsidRPr="00F419E1">
        <w:rPr>
          <w:rFonts w:cstheme="minorHAnsi"/>
          <w:bCs/>
          <w:i/>
          <w:iCs/>
          <w:color w:val="231F20"/>
        </w:rPr>
        <w:t>Project LIFE offers group members a supported path for those who want to change and exit group or gang life while maintaining strategic and just legal consequences for groups who continue violence.</w:t>
      </w:r>
    </w:p>
    <w:p w14:paraId="1032FF3A" w14:textId="77777777" w:rsidR="00CD594D" w:rsidRPr="00F419E1" w:rsidRDefault="00CD594D" w:rsidP="00CD594D">
      <w:pPr>
        <w:pStyle w:val="ListParagraph"/>
        <w:ind w:left="840"/>
        <w:rPr>
          <w:rFonts w:cstheme="minorHAnsi"/>
          <w:bCs/>
          <w:i/>
          <w:iCs/>
          <w:color w:val="231F20"/>
        </w:rPr>
      </w:pPr>
    </w:p>
    <w:p w14:paraId="0F761689" w14:textId="77777777" w:rsidR="00CD594D" w:rsidRPr="00F419E1" w:rsidRDefault="00CD594D" w:rsidP="00CD594D">
      <w:pPr>
        <w:pStyle w:val="ListParagraph"/>
        <w:ind w:left="1440"/>
        <w:rPr>
          <w:rFonts w:cstheme="minorHAnsi"/>
          <w:bCs/>
          <w:i/>
          <w:iCs/>
          <w:color w:val="231F20"/>
        </w:rPr>
      </w:pPr>
      <w:r w:rsidRPr="00F419E1">
        <w:rPr>
          <w:rFonts w:cstheme="minorHAnsi"/>
          <w:bCs/>
          <w:i/>
          <w:iCs/>
          <w:color w:val="231F20"/>
        </w:rPr>
        <w:t>The MinneapolUS strategic Outreach Initiative puts teams of violence interrupters on the streets in neighborhoods to cool violence hot spots by using informal mediation, non-physical conflict resolution and interruption expertise to de-escalate situations before they become violent.</w:t>
      </w:r>
    </w:p>
    <w:p w14:paraId="404B3DAB" w14:textId="77777777" w:rsidR="00CD594D" w:rsidRDefault="00CD594D" w:rsidP="00CD594D">
      <w:pPr>
        <w:pStyle w:val="ListParagraph"/>
        <w:ind w:left="840"/>
        <w:rPr>
          <w:rFonts w:cstheme="minorHAnsi"/>
          <w:bCs/>
          <w:color w:val="231F20"/>
        </w:rPr>
      </w:pPr>
    </w:p>
    <w:p w14:paraId="21898FEE" w14:textId="77777777" w:rsidR="00CD594D" w:rsidRPr="00B3765F" w:rsidRDefault="00CD594D" w:rsidP="00CD594D">
      <w:pPr>
        <w:ind w:left="720" w:firstLine="120"/>
        <w:rPr>
          <w:rFonts w:cstheme="minorHAnsi"/>
          <w:bCs/>
          <w:color w:val="231F20"/>
        </w:rPr>
      </w:pPr>
      <w:r w:rsidRPr="00B3765F">
        <w:rPr>
          <w:rFonts w:cstheme="minorHAnsi"/>
          <w:b/>
          <w:color w:val="231F20"/>
        </w:rPr>
        <w:t>What other violence prevention work should the City focus on?</w:t>
      </w:r>
      <w:r w:rsidRPr="00B3765F">
        <w:rPr>
          <w:rFonts w:cstheme="minorHAnsi"/>
          <w:bCs/>
          <w:color w:val="231F20"/>
        </w:rPr>
        <w:t xml:space="preserve"> </w:t>
      </w:r>
    </w:p>
    <w:p w14:paraId="356369E4" w14:textId="77777777" w:rsidR="00CD594D" w:rsidRDefault="00CD594D" w:rsidP="00CD594D">
      <w:pPr>
        <w:pStyle w:val="ListParagraph"/>
        <w:ind w:left="840"/>
        <w:rPr>
          <w:rFonts w:cstheme="minorHAnsi"/>
          <w:bCs/>
          <w:color w:val="231F20"/>
        </w:rPr>
      </w:pPr>
    </w:p>
    <w:p w14:paraId="41E20DCB" w14:textId="77777777" w:rsidR="00CD594D" w:rsidRPr="003531B8" w:rsidRDefault="00CD594D" w:rsidP="00CD594D">
      <w:pPr>
        <w:pStyle w:val="ListParagraph"/>
        <w:ind w:left="840"/>
        <w:rPr>
          <w:rFonts w:cstheme="minorHAnsi"/>
          <w:bCs/>
          <w:color w:val="231F20"/>
        </w:rPr>
      </w:pPr>
      <w:r w:rsidRPr="003531B8">
        <w:rPr>
          <w:rFonts w:cstheme="minorHAnsi"/>
          <w:bCs/>
          <w:i/>
          <w:iCs/>
          <w:color w:val="231F20"/>
        </w:rPr>
        <w:t>State law requires that Licensed Peace Offi</w:t>
      </w:r>
      <w:r w:rsidRPr="00C67202">
        <w:rPr>
          <w:rFonts w:cstheme="minorHAnsi"/>
          <w:bCs/>
          <w:i/>
          <w:iCs/>
          <w:color w:val="231F20"/>
        </w:rPr>
        <w:t>cers respond to certain types of situations. [* for a list of the specific situations, see the resources section below].</w:t>
      </w:r>
      <w:r w:rsidRPr="003531B8">
        <w:rPr>
          <w:rFonts w:cstheme="minorHAnsi"/>
          <w:bCs/>
          <w:i/>
          <w:iCs/>
          <w:color w:val="231F20"/>
        </w:rPr>
        <w:t xml:space="preserve"> That means that under a new model of community safety, Licensed Peace Officers will still be involved for some situations. We would like your input on how Licensed Peace Officers should operate once they do arrive to a situation. </w:t>
      </w:r>
    </w:p>
    <w:p w14:paraId="183806E8" w14:textId="77777777" w:rsidR="00CD594D" w:rsidRPr="00B3765F" w:rsidRDefault="00CD594D" w:rsidP="00CD594D">
      <w:pPr>
        <w:pStyle w:val="ListParagraph"/>
        <w:ind w:left="840"/>
        <w:rPr>
          <w:rFonts w:cstheme="minorHAnsi"/>
          <w:bCs/>
          <w:color w:val="231F20"/>
        </w:rPr>
      </w:pPr>
      <w:r w:rsidRPr="00B3765F">
        <w:rPr>
          <w:rFonts w:cstheme="minorHAnsi"/>
          <w:b/>
          <w:color w:val="231F20"/>
        </w:rPr>
        <w:t xml:space="preserve">What policies or practices should </w:t>
      </w:r>
      <w:proofErr w:type="spellStart"/>
      <w:r>
        <w:rPr>
          <w:rFonts w:cstheme="minorHAnsi"/>
          <w:b/>
          <w:color w:val="231F20"/>
        </w:rPr>
        <w:t>Licensed</w:t>
      </w:r>
      <w:proofErr w:type="spellEnd"/>
      <w:r>
        <w:rPr>
          <w:rFonts w:cstheme="minorHAnsi"/>
          <w:b/>
          <w:color w:val="231F20"/>
        </w:rPr>
        <w:t xml:space="preserve"> Peace Officers</w:t>
      </w:r>
      <w:r w:rsidRPr="00B3765F">
        <w:rPr>
          <w:rFonts w:cstheme="minorHAnsi"/>
          <w:b/>
          <w:color w:val="231F20"/>
        </w:rPr>
        <w:t xml:space="preserve"> have to follow</w:t>
      </w:r>
      <w:r>
        <w:rPr>
          <w:rFonts w:cstheme="minorHAnsi"/>
          <w:b/>
          <w:color w:val="231F20"/>
        </w:rPr>
        <w:t xml:space="preserve"> once they arrive to a situation</w:t>
      </w:r>
      <w:r w:rsidRPr="00B3765F">
        <w:rPr>
          <w:rFonts w:cstheme="minorHAnsi"/>
          <w:b/>
          <w:color w:val="231F20"/>
        </w:rPr>
        <w:t>?</w:t>
      </w:r>
      <w:r w:rsidRPr="00B3765F">
        <w:rPr>
          <w:rFonts w:cstheme="minorHAnsi"/>
          <w:bCs/>
          <w:color w:val="231F20"/>
        </w:rPr>
        <w:t xml:space="preserve"> </w:t>
      </w:r>
    </w:p>
    <w:p w14:paraId="386DA3CF" w14:textId="77777777" w:rsidR="00CD594D" w:rsidRPr="00B3765F" w:rsidRDefault="00CD594D" w:rsidP="00CD594D">
      <w:pPr>
        <w:rPr>
          <w:rFonts w:cstheme="minorHAnsi"/>
          <w:bCs/>
          <w:color w:val="231F20"/>
        </w:rPr>
      </w:pPr>
    </w:p>
    <w:p w14:paraId="61321882" w14:textId="77777777" w:rsidR="00CD594D" w:rsidRPr="00B3765F" w:rsidRDefault="00CD594D" w:rsidP="00CD594D">
      <w:pPr>
        <w:pStyle w:val="ListParagraph"/>
        <w:numPr>
          <w:ilvl w:val="0"/>
          <w:numId w:val="2"/>
        </w:numPr>
        <w:rPr>
          <w:rFonts w:cstheme="minorHAnsi"/>
          <w:b/>
          <w:color w:val="231F20"/>
        </w:rPr>
      </w:pPr>
      <w:r w:rsidRPr="00B3765F">
        <w:rPr>
          <w:rFonts w:cstheme="minorHAnsi"/>
          <w:b/>
          <w:color w:val="231F20"/>
        </w:rPr>
        <w:t>What can the City do to rebuild or increase your trust in the City’s community safety model?</w:t>
      </w:r>
    </w:p>
    <w:p w14:paraId="59E32B09" w14:textId="77777777" w:rsidR="00CD594D" w:rsidRDefault="00CD594D" w:rsidP="00CD594D">
      <w:pPr>
        <w:tabs>
          <w:tab w:val="left" w:pos="487"/>
        </w:tabs>
        <w:rPr>
          <w:rFonts w:eastAsia="Myriad Pro" w:cstheme="minorHAnsi"/>
        </w:rPr>
      </w:pPr>
    </w:p>
    <w:p w14:paraId="7AF6E31D" w14:textId="77777777" w:rsidR="00CD594D" w:rsidRDefault="00CD594D" w:rsidP="00CD594D">
      <w:pPr>
        <w:ind w:left="120"/>
        <w:rPr>
          <w:rFonts w:cstheme="minorHAnsi"/>
          <w:b/>
          <w:color w:val="231F20"/>
          <w:u w:val="single"/>
        </w:rPr>
      </w:pPr>
      <w:r>
        <w:rPr>
          <w:rFonts w:cstheme="minorHAnsi"/>
          <w:b/>
          <w:color w:val="231F20"/>
          <w:u w:val="single"/>
        </w:rPr>
        <w:t>Resources</w:t>
      </w:r>
      <w:r w:rsidRPr="00B3765F">
        <w:rPr>
          <w:rFonts w:cstheme="minorHAnsi"/>
          <w:b/>
          <w:color w:val="231F20"/>
          <w:u w:val="single"/>
        </w:rPr>
        <w:t>:</w:t>
      </w:r>
    </w:p>
    <w:p w14:paraId="6C73D07C" w14:textId="77777777" w:rsidR="00CD594D" w:rsidRDefault="00CD594D" w:rsidP="00CD594D">
      <w:pPr>
        <w:ind w:left="120"/>
        <w:rPr>
          <w:rFonts w:cstheme="minorHAnsi"/>
          <w:b/>
          <w:color w:val="231F20"/>
          <w:u w:val="single"/>
        </w:rPr>
      </w:pPr>
    </w:p>
    <w:p w14:paraId="3212161D" w14:textId="77777777" w:rsidR="00CD594D" w:rsidRPr="00A91D0C" w:rsidRDefault="00CD594D" w:rsidP="00CD594D">
      <w:pPr>
        <w:ind w:left="120"/>
        <w:rPr>
          <w:rFonts w:cstheme="minorHAnsi"/>
          <w:bCs/>
          <w:color w:val="231F20"/>
        </w:rPr>
      </w:pPr>
      <w:r w:rsidRPr="00A91D0C">
        <w:rPr>
          <w:rFonts w:cstheme="minorHAnsi"/>
          <w:b/>
          <w:color w:val="231F20"/>
        </w:rPr>
        <w:t>For Question 4</w:t>
      </w:r>
      <w:r w:rsidRPr="00A91D0C">
        <w:rPr>
          <w:rFonts w:cstheme="minorHAnsi"/>
          <w:bCs/>
          <w:color w:val="231F20"/>
        </w:rPr>
        <w:t xml:space="preserve">: For more information about the Minneapolis Office of Violence Prevention’s initiatives, see: </w:t>
      </w:r>
      <w:hyperlink r:id="rId13" w:history="1">
        <w:r w:rsidRPr="00A91D0C">
          <w:rPr>
            <w:rStyle w:val="Hyperlink"/>
            <w:rFonts w:cstheme="minorHAnsi"/>
            <w:bCs/>
          </w:rPr>
          <w:t>http://www2.minneapolismn.gov/minneapolisforward/violenceprevention</w:t>
        </w:r>
      </w:hyperlink>
    </w:p>
    <w:p w14:paraId="7AE7341E" w14:textId="77777777" w:rsidR="00CD594D" w:rsidRPr="00A91D0C" w:rsidRDefault="00CD594D" w:rsidP="00CD594D">
      <w:pPr>
        <w:rPr>
          <w:rFonts w:cstheme="minorHAnsi"/>
          <w:bCs/>
          <w:color w:val="231F20"/>
        </w:rPr>
      </w:pPr>
    </w:p>
    <w:p w14:paraId="12C75E15" w14:textId="77777777" w:rsidR="00CD594D" w:rsidRPr="00A91D0C" w:rsidRDefault="00CD594D" w:rsidP="00CD594D">
      <w:pPr>
        <w:ind w:firstLine="120"/>
        <w:rPr>
          <w:rFonts w:cstheme="minorHAnsi"/>
          <w:bCs/>
          <w:color w:val="231F20"/>
        </w:rPr>
      </w:pPr>
      <w:r w:rsidRPr="00A91D0C">
        <w:rPr>
          <w:rFonts w:cstheme="minorHAnsi"/>
          <w:b/>
          <w:color w:val="231F20"/>
        </w:rPr>
        <w:t>For Question 5</w:t>
      </w:r>
      <w:r>
        <w:rPr>
          <w:rFonts w:cstheme="minorHAnsi"/>
          <w:bCs/>
          <w:color w:val="231F20"/>
        </w:rPr>
        <w:t xml:space="preserve">: </w:t>
      </w:r>
      <w:r w:rsidRPr="00A91D0C">
        <w:rPr>
          <w:rFonts w:cstheme="minorHAnsi"/>
          <w:bCs/>
          <w:color w:val="231F20"/>
        </w:rPr>
        <w:t>In the State of Minnesota, Licensed Peace Officers must be dispatched when:</w:t>
      </w:r>
    </w:p>
    <w:p w14:paraId="057116C9" w14:textId="77777777" w:rsidR="00CD594D" w:rsidRPr="00A91D0C" w:rsidRDefault="00CD594D" w:rsidP="00CD594D">
      <w:pPr>
        <w:pStyle w:val="ListParagraph"/>
        <w:numPr>
          <w:ilvl w:val="0"/>
          <w:numId w:val="3"/>
        </w:numPr>
        <w:rPr>
          <w:rFonts w:cstheme="minorHAnsi"/>
          <w:bCs/>
          <w:color w:val="231F20"/>
        </w:rPr>
      </w:pPr>
      <w:r w:rsidRPr="00A91D0C">
        <w:rPr>
          <w:rFonts w:cstheme="minorHAnsi"/>
          <w:bCs/>
          <w:color w:val="231F20"/>
        </w:rPr>
        <w:t>Responding to a report of domestic abuse</w:t>
      </w:r>
    </w:p>
    <w:p w14:paraId="5E83D79D" w14:textId="77777777" w:rsidR="00CD594D" w:rsidRDefault="00CD594D" w:rsidP="00CD594D">
      <w:pPr>
        <w:pStyle w:val="ListParagraph"/>
        <w:numPr>
          <w:ilvl w:val="0"/>
          <w:numId w:val="3"/>
        </w:numPr>
        <w:rPr>
          <w:rFonts w:cstheme="minorHAnsi"/>
          <w:bCs/>
          <w:color w:val="231F20"/>
        </w:rPr>
      </w:pPr>
      <w:r w:rsidRPr="00834DA3">
        <w:rPr>
          <w:rFonts w:cstheme="minorHAnsi"/>
          <w:bCs/>
          <w:color w:val="231F20"/>
        </w:rPr>
        <w:t>Responding to a report of a crime being currently committed</w:t>
      </w:r>
    </w:p>
    <w:p w14:paraId="02F37D87" w14:textId="77777777" w:rsidR="00CD594D" w:rsidRPr="00834DA3" w:rsidRDefault="00CD594D" w:rsidP="00CD594D">
      <w:pPr>
        <w:pStyle w:val="ListParagraph"/>
        <w:numPr>
          <w:ilvl w:val="0"/>
          <w:numId w:val="3"/>
        </w:numPr>
        <w:rPr>
          <w:rFonts w:cstheme="minorHAnsi"/>
          <w:bCs/>
          <w:color w:val="231F20"/>
        </w:rPr>
      </w:pPr>
      <w:r w:rsidRPr="00834DA3">
        <w:rPr>
          <w:rFonts w:cstheme="minorHAnsi"/>
          <w:bCs/>
          <w:color w:val="231F20"/>
        </w:rPr>
        <w:t>Responding in a manner that will require an expedited response (Code 2 or Code 3)</w:t>
      </w:r>
    </w:p>
    <w:p w14:paraId="52234F33" w14:textId="77777777" w:rsidR="00CD594D" w:rsidRPr="00A91D0C" w:rsidRDefault="00CD594D" w:rsidP="00CD594D">
      <w:pPr>
        <w:pStyle w:val="ListParagraph"/>
        <w:numPr>
          <w:ilvl w:val="0"/>
          <w:numId w:val="3"/>
        </w:numPr>
        <w:rPr>
          <w:rFonts w:cstheme="minorHAnsi"/>
          <w:bCs/>
          <w:color w:val="231F20"/>
        </w:rPr>
      </w:pPr>
      <w:r w:rsidRPr="00A91D0C">
        <w:rPr>
          <w:rFonts w:cstheme="minorHAnsi"/>
          <w:bCs/>
          <w:color w:val="231F20"/>
        </w:rPr>
        <w:t>Responding to any report of bias in the commission of any crime</w:t>
      </w:r>
    </w:p>
    <w:p w14:paraId="2FA24959" w14:textId="77777777" w:rsidR="00CD594D" w:rsidRDefault="00CD594D" w:rsidP="00CD594D">
      <w:pPr>
        <w:pStyle w:val="ListParagraph"/>
        <w:numPr>
          <w:ilvl w:val="0"/>
          <w:numId w:val="3"/>
        </w:numPr>
        <w:rPr>
          <w:rFonts w:cstheme="minorHAnsi"/>
          <w:bCs/>
          <w:color w:val="231F20"/>
        </w:rPr>
      </w:pPr>
      <w:r w:rsidRPr="00834DA3">
        <w:rPr>
          <w:rFonts w:cstheme="minorHAnsi"/>
          <w:bCs/>
          <w:color w:val="231F20"/>
        </w:rPr>
        <w:t>Responding to any incident that might result in an arrest that only licensed peace officers are authorized to make (i.e. arrests made after execution of a warrant</w:t>
      </w:r>
      <w:r>
        <w:rPr>
          <w:rFonts w:cstheme="minorHAnsi"/>
          <w:bCs/>
          <w:color w:val="231F20"/>
        </w:rPr>
        <w:t>)</w:t>
      </w:r>
    </w:p>
    <w:p w14:paraId="7FE4A26F" w14:textId="77777777" w:rsidR="00CD594D" w:rsidRPr="00834DA3" w:rsidRDefault="00CD594D" w:rsidP="00CD594D">
      <w:pPr>
        <w:pStyle w:val="ListParagraph"/>
        <w:numPr>
          <w:ilvl w:val="0"/>
          <w:numId w:val="3"/>
        </w:numPr>
        <w:rPr>
          <w:rFonts w:cstheme="minorHAnsi"/>
          <w:bCs/>
          <w:color w:val="231F20"/>
        </w:rPr>
      </w:pPr>
      <w:r w:rsidRPr="00834DA3">
        <w:rPr>
          <w:rFonts w:cstheme="minorHAnsi"/>
          <w:bCs/>
          <w:color w:val="231F20"/>
        </w:rPr>
        <w:t xml:space="preserve">Responding to an incident where firearms might be present or an incident at which the first </w:t>
      </w:r>
      <w:r w:rsidRPr="00834DA3">
        <w:rPr>
          <w:rFonts w:cstheme="minorHAnsi"/>
          <w:bCs/>
          <w:color w:val="231F20"/>
        </w:rPr>
        <w:lastRenderedPageBreak/>
        <w:t>responder may require a firearm</w:t>
      </w:r>
    </w:p>
    <w:p w14:paraId="01388AFE" w14:textId="77777777" w:rsidR="00CD594D" w:rsidRPr="00834DA3" w:rsidRDefault="00CD594D" w:rsidP="00CD594D">
      <w:pPr>
        <w:pStyle w:val="ListParagraph"/>
        <w:numPr>
          <w:ilvl w:val="0"/>
          <w:numId w:val="3"/>
        </w:numPr>
        <w:rPr>
          <w:rFonts w:cstheme="minorHAnsi"/>
          <w:bCs/>
          <w:color w:val="231F20"/>
        </w:rPr>
      </w:pPr>
      <w:r w:rsidRPr="00A91D0C">
        <w:rPr>
          <w:rFonts w:cstheme="minorHAnsi"/>
          <w:bCs/>
          <w:color w:val="231F20"/>
        </w:rPr>
        <w:t>Responding to an incident where a citation may be issued that requires a court appearance</w:t>
      </w:r>
    </w:p>
    <w:p w14:paraId="7138DFC1" w14:textId="77777777" w:rsidR="00CD594D" w:rsidRPr="00A91D0C" w:rsidRDefault="00CD594D" w:rsidP="00CD594D">
      <w:pPr>
        <w:pStyle w:val="ListParagraph"/>
        <w:numPr>
          <w:ilvl w:val="0"/>
          <w:numId w:val="3"/>
        </w:numPr>
        <w:rPr>
          <w:rFonts w:cstheme="minorHAnsi"/>
          <w:bCs/>
          <w:color w:val="231F20"/>
        </w:rPr>
      </w:pPr>
      <w:r w:rsidRPr="00A91D0C">
        <w:rPr>
          <w:rFonts w:cstheme="minorHAnsi"/>
          <w:bCs/>
          <w:color w:val="231F20"/>
        </w:rPr>
        <w:t>A person who is being detained or is in custody is to be transported</w:t>
      </w:r>
    </w:p>
    <w:p w14:paraId="2DECD2C5" w14:textId="77777777" w:rsidR="00CD594D" w:rsidRDefault="00CD594D" w:rsidP="00CD594D">
      <w:pPr>
        <w:pStyle w:val="ListParagraph"/>
        <w:numPr>
          <w:ilvl w:val="0"/>
          <w:numId w:val="3"/>
        </w:numPr>
        <w:rPr>
          <w:rFonts w:cstheme="minorHAnsi"/>
          <w:bCs/>
          <w:color w:val="231F20"/>
        </w:rPr>
      </w:pPr>
      <w:r w:rsidRPr="00A91D0C">
        <w:rPr>
          <w:rFonts w:cstheme="minorHAnsi"/>
          <w:bCs/>
          <w:color w:val="231F20"/>
        </w:rPr>
        <w:t>A search warrant must be executed</w:t>
      </w:r>
    </w:p>
    <w:p w14:paraId="715EA4E8" w14:textId="77777777" w:rsidR="00CD594D" w:rsidRDefault="00CD594D" w:rsidP="00CD594D">
      <w:pPr>
        <w:rPr>
          <w:rFonts w:cstheme="minorHAnsi"/>
          <w:bCs/>
          <w:color w:val="231F20"/>
        </w:rPr>
      </w:pPr>
    </w:p>
    <w:p w14:paraId="56E95436" w14:textId="77777777" w:rsidR="00CD594D" w:rsidRDefault="00CD594D" w:rsidP="00CD594D">
      <w:pPr>
        <w:ind w:left="180"/>
        <w:rPr>
          <w:rFonts w:cstheme="minorHAnsi"/>
          <w:bCs/>
          <w:color w:val="231F20"/>
        </w:rPr>
      </w:pPr>
      <w:r w:rsidRPr="00A91D0C">
        <w:rPr>
          <w:rFonts w:cstheme="minorHAnsi"/>
          <w:b/>
          <w:color w:val="231F20"/>
        </w:rPr>
        <w:t>General</w:t>
      </w:r>
      <w:r>
        <w:rPr>
          <w:rFonts w:cstheme="minorHAnsi"/>
          <w:b/>
          <w:color w:val="231F20"/>
        </w:rPr>
        <w:t xml:space="preserve">: </w:t>
      </w:r>
      <w:r w:rsidRPr="00A91D0C">
        <w:rPr>
          <w:rFonts w:cstheme="minorHAnsi"/>
          <w:bCs/>
          <w:color w:val="231F20"/>
        </w:rPr>
        <w:t xml:space="preserve">Here is some background information on transforming safety efforts in Minneapolis that may be helpful to </w:t>
      </w:r>
      <w:r>
        <w:rPr>
          <w:rFonts w:cstheme="minorHAnsi"/>
          <w:bCs/>
          <w:color w:val="231F20"/>
        </w:rPr>
        <w:t xml:space="preserve">discussion leaders and/or participants. </w:t>
      </w:r>
    </w:p>
    <w:p w14:paraId="5050863D" w14:textId="77777777" w:rsidR="00CD594D" w:rsidRDefault="00CD594D" w:rsidP="00CD594D">
      <w:pPr>
        <w:ind w:left="180"/>
        <w:rPr>
          <w:rFonts w:cstheme="minorHAnsi"/>
          <w:bCs/>
          <w:color w:val="231F20"/>
        </w:rPr>
      </w:pPr>
    </w:p>
    <w:p w14:paraId="3C3ABE35" w14:textId="77777777" w:rsidR="00CD594D" w:rsidRDefault="00CD594D" w:rsidP="00CD594D">
      <w:pPr>
        <w:pStyle w:val="ListParagraph"/>
        <w:numPr>
          <w:ilvl w:val="0"/>
          <w:numId w:val="4"/>
        </w:numPr>
        <w:rPr>
          <w:rFonts w:cstheme="minorHAnsi"/>
          <w:b/>
          <w:color w:val="231F20"/>
        </w:rPr>
      </w:pPr>
      <w:r w:rsidRPr="000147B6">
        <w:rPr>
          <w:rFonts w:cstheme="minorHAnsi"/>
          <w:b/>
          <w:color w:val="231F20"/>
        </w:rPr>
        <w:t>What are some things</w:t>
      </w:r>
      <w:r>
        <w:rPr>
          <w:rFonts w:cstheme="minorHAnsi"/>
          <w:b/>
          <w:color w:val="231F20"/>
        </w:rPr>
        <w:t xml:space="preserve"> related to how the City approaches community safety</w:t>
      </w:r>
      <w:r w:rsidRPr="000147B6">
        <w:rPr>
          <w:rFonts w:cstheme="minorHAnsi"/>
          <w:b/>
          <w:color w:val="231F20"/>
        </w:rPr>
        <w:t xml:space="preserve"> that have already changed</w:t>
      </w:r>
      <w:r>
        <w:rPr>
          <w:rFonts w:cstheme="minorHAnsi"/>
          <w:b/>
          <w:color w:val="231F20"/>
        </w:rPr>
        <w:t>?</w:t>
      </w:r>
    </w:p>
    <w:p w14:paraId="349FCE3F" w14:textId="77777777" w:rsidR="00CD594D" w:rsidRPr="00834DA3" w:rsidRDefault="00CD594D" w:rsidP="00CD594D">
      <w:pPr>
        <w:pStyle w:val="ListParagraph"/>
        <w:numPr>
          <w:ilvl w:val="1"/>
          <w:numId w:val="4"/>
        </w:numPr>
        <w:rPr>
          <w:rFonts w:cstheme="minorHAnsi"/>
          <w:bCs/>
          <w:color w:val="231F20"/>
        </w:rPr>
      </w:pPr>
      <w:r w:rsidRPr="00834DA3">
        <w:rPr>
          <w:rFonts w:cstheme="minorHAnsi"/>
          <w:bCs/>
          <w:color w:val="231F20"/>
        </w:rPr>
        <w:t xml:space="preserve">In June 2020, City leaders approved terms of a temporary restraining order that outlined immediate policy and practice changes for the Minneapolis Police Department. The changes included banning neck restraints/choke holds, requiring </w:t>
      </w:r>
      <w:r>
        <w:rPr>
          <w:rFonts w:cstheme="minorHAnsi"/>
          <w:bCs/>
          <w:color w:val="231F20"/>
        </w:rPr>
        <w:t>authorization before the use of crowd control methods like chemical irritants, the duty to report and intervene when witnessing instances of officer misconduct</w:t>
      </w:r>
      <w:r w:rsidRPr="00834DA3">
        <w:rPr>
          <w:rFonts w:cstheme="minorHAnsi"/>
          <w:bCs/>
          <w:color w:val="231F20"/>
        </w:rPr>
        <w:t xml:space="preserve">, and others. </w:t>
      </w:r>
    </w:p>
    <w:p w14:paraId="71B81C4D" w14:textId="77777777" w:rsidR="00CD594D" w:rsidRPr="00834DA3" w:rsidRDefault="00CD594D" w:rsidP="00CD594D">
      <w:pPr>
        <w:pStyle w:val="ListParagraph"/>
        <w:numPr>
          <w:ilvl w:val="1"/>
          <w:numId w:val="4"/>
        </w:numPr>
        <w:rPr>
          <w:rFonts w:cstheme="minorHAnsi"/>
          <w:bCs/>
          <w:color w:val="231F20"/>
        </w:rPr>
      </w:pPr>
      <w:r w:rsidRPr="00834DA3">
        <w:rPr>
          <w:rFonts w:cstheme="minorHAnsi"/>
          <w:bCs/>
          <w:color w:val="231F20"/>
        </w:rPr>
        <w:t>In 2018, the City created an Office of Violence Prevention. The Office of Violence Prevention uses a community-focused, public health approach to work to break the cycle of violence by addressing it at three points: preventing it before it begins, intervening at the first sign of risk, and healing after it happens. Establishment of the Office of Violence Prevention followed over 10 years of work on Youth Violence Prevention based in the Health Department</w:t>
      </w:r>
    </w:p>
    <w:p w14:paraId="3F22B8DF" w14:textId="77777777" w:rsidR="00CD594D" w:rsidRDefault="00CD594D" w:rsidP="00CD594D">
      <w:pPr>
        <w:pStyle w:val="ListParagraph"/>
        <w:numPr>
          <w:ilvl w:val="1"/>
          <w:numId w:val="4"/>
        </w:numPr>
        <w:rPr>
          <w:rFonts w:cstheme="minorHAnsi"/>
          <w:bCs/>
          <w:color w:val="231F20"/>
        </w:rPr>
      </w:pPr>
      <w:r w:rsidRPr="00834DA3">
        <w:rPr>
          <w:rFonts w:cstheme="minorHAnsi"/>
          <w:bCs/>
          <w:color w:val="231F20"/>
        </w:rPr>
        <w:t>In July 2020, the City Council shifted $1.1 million from MPD’s budget to the Office of Violence Prevention to fund the MinneapolUS Strategic Outreach Initiative</w:t>
      </w:r>
      <w:r>
        <w:rPr>
          <w:rFonts w:cstheme="minorHAnsi"/>
          <w:bCs/>
          <w:color w:val="231F20"/>
        </w:rPr>
        <w:t xml:space="preserve"> pilot</w:t>
      </w:r>
      <w:r w:rsidRPr="00834DA3">
        <w:rPr>
          <w:rFonts w:cstheme="minorHAnsi"/>
          <w:bCs/>
          <w:color w:val="231F20"/>
        </w:rPr>
        <w:t>.</w:t>
      </w:r>
    </w:p>
    <w:p w14:paraId="321B2971" w14:textId="77777777" w:rsidR="00CD594D" w:rsidRDefault="00CD594D" w:rsidP="00CD594D">
      <w:pPr>
        <w:pStyle w:val="ListParagraph"/>
        <w:numPr>
          <w:ilvl w:val="1"/>
          <w:numId w:val="4"/>
        </w:numPr>
        <w:rPr>
          <w:rFonts w:cstheme="minorHAnsi"/>
          <w:bCs/>
          <w:color w:val="231F20"/>
        </w:rPr>
      </w:pPr>
      <w:r w:rsidRPr="00834DA3">
        <w:rPr>
          <w:rFonts w:cstheme="minorHAnsi"/>
          <w:bCs/>
          <w:color w:val="231F20"/>
        </w:rPr>
        <w:t>In June 2020, Mayor Frey and Police Chief Medaria Arradondo announced new policies tightening rules for officer body worn cameras.</w:t>
      </w:r>
    </w:p>
    <w:p w14:paraId="57119324" w14:textId="77777777" w:rsidR="00CD594D" w:rsidRDefault="00CD594D" w:rsidP="00CD594D">
      <w:pPr>
        <w:pStyle w:val="ListParagraph"/>
        <w:numPr>
          <w:ilvl w:val="1"/>
          <w:numId w:val="4"/>
        </w:numPr>
        <w:rPr>
          <w:rFonts w:cstheme="minorHAnsi"/>
          <w:bCs/>
          <w:color w:val="231F20"/>
        </w:rPr>
      </w:pPr>
      <w:r w:rsidRPr="00834DA3">
        <w:rPr>
          <w:rFonts w:cstheme="minorHAnsi"/>
          <w:bCs/>
          <w:color w:val="231F20"/>
        </w:rPr>
        <w:t>In August 2020, Mayor Frey and Chief Arradondo announced an overhaul of MPD’s use of force policy to make it more stringent.</w:t>
      </w:r>
    </w:p>
    <w:p w14:paraId="5846A3AB" w14:textId="77777777" w:rsidR="00CD594D" w:rsidRDefault="00CD594D" w:rsidP="00CD594D">
      <w:pPr>
        <w:pStyle w:val="ListParagraph"/>
        <w:numPr>
          <w:ilvl w:val="1"/>
          <w:numId w:val="4"/>
        </w:numPr>
        <w:rPr>
          <w:rFonts w:cstheme="minorHAnsi"/>
          <w:bCs/>
          <w:color w:val="231F20"/>
        </w:rPr>
      </w:pPr>
      <w:r>
        <w:rPr>
          <w:rFonts w:cstheme="minorHAnsi"/>
          <w:bCs/>
          <w:color w:val="231F20"/>
        </w:rPr>
        <w:t xml:space="preserve">Community safety has been a primary focus within several large-scale City policy initiatives, </w:t>
      </w:r>
      <w:r w:rsidRPr="00834DA3">
        <w:rPr>
          <w:rFonts w:cstheme="minorHAnsi"/>
          <w:bCs/>
          <w:color w:val="231F20"/>
        </w:rPr>
        <w:t>including the Minneapolis 2040 Comprehensive Plan, the Strategic and Racial Equity Action Plan (SREAP) and more. </w:t>
      </w:r>
    </w:p>
    <w:p w14:paraId="2901BDED" w14:textId="77777777" w:rsidR="00CD594D" w:rsidRPr="00834DA3" w:rsidRDefault="00CD594D" w:rsidP="00CD594D">
      <w:pPr>
        <w:pStyle w:val="ListParagraph"/>
        <w:numPr>
          <w:ilvl w:val="1"/>
          <w:numId w:val="4"/>
        </w:numPr>
        <w:rPr>
          <w:rFonts w:cstheme="minorHAnsi"/>
          <w:bCs/>
          <w:color w:val="231F20"/>
        </w:rPr>
      </w:pPr>
      <w:r>
        <w:rPr>
          <w:rFonts w:cstheme="minorHAnsi"/>
          <w:bCs/>
          <w:color w:val="231F20"/>
        </w:rPr>
        <w:t xml:space="preserve">In 2020, the City moved responsibility for handling “report-only” calls away from 911 to 311. </w:t>
      </w:r>
    </w:p>
    <w:p w14:paraId="42DFE8AA" w14:textId="77777777" w:rsidR="00CD594D" w:rsidRDefault="00CD594D" w:rsidP="00CD594D">
      <w:pPr>
        <w:ind w:left="180"/>
        <w:rPr>
          <w:rFonts w:cstheme="minorHAnsi"/>
          <w:bCs/>
          <w:color w:val="231F20"/>
        </w:rPr>
      </w:pPr>
    </w:p>
    <w:p w14:paraId="22EDAB1C" w14:textId="77777777" w:rsidR="00CD594D" w:rsidRDefault="00CD594D" w:rsidP="00CD594D">
      <w:pPr>
        <w:pStyle w:val="ListParagraph"/>
        <w:numPr>
          <w:ilvl w:val="0"/>
          <w:numId w:val="4"/>
        </w:numPr>
        <w:rPr>
          <w:rFonts w:cstheme="minorHAnsi"/>
          <w:b/>
          <w:color w:val="231F20"/>
        </w:rPr>
      </w:pPr>
      <w:r w:rsidRPr="000147B6">
        <w:rPr>
          <w:rFonts w:cstheme="minorHAnsi"/>
          <w:b/>
          <w:color w:val="231F20"/>
        </w:rPr>
        <w:t xml:space="preserve">What </w:t>
      </w:r>
      <w:r>
        <w:rPr>
          <w:rFonts w:cstheme="minorHAnsi"/>
          <w:b/>
          <w:color w:val="231F20"/>
        </w:rPr>
        <w:t xml:space="preserve">are some things that are </w:t>
      </w:r>
      <w:r w:rsidRPr="000147B6">
        <w:rPr>
          <w:rFonts w:cstheme="minorHAnsi"/>
          <w:b/>
          <w:color w:val="231F20"/>
        </w:rPr>
        <w:t>underway now?</w:t>
      </w:r>
    </w:p>
    <w:p w14:paraId="12CA137D" w14:textId="77777777" w:rsidR="00CD594D" w:rsidRPr="00834DA3" w:rsidRDefault="00CD594D" w:rsidP="00CD594D">
      <w:pPr>
        <w:pStyle w:val="ListParagraph"/>
        <w:numPr>
          <w:ilvl w:val="1"/>
          <w:numId w:val="4"/>
        </w:numPr>
        <w:rPr>
          <w:rFonts w:cstheme="minorHAnsi"/>
          <w:bCs/>
          <w:color w:val="231F20"/>
        </w:rPr>
      </w:pPr>
      <w:r w:rsidRPr="00834DA3">
        <w:rPr>
          <w:rFonts w:cstheme="minorHAnsi"/>
          <w:bCs/>
          <w:color w:val="231F20"/>
        </w:rPr>
        <w:t>Developing an alternative response for 911 calls related to mental health crises</w:t>
      </w:r>
    </w:p>
    <w:p w14:paraId="6D5A4C5E" w14:textId="77777777" w:rsidR="00CD594D" w:rsidRPr="00834DA3" w:rsidRDefault="00CD594D" w:rsidP="00CD594D">
      <w:pPr>
        <w:pStyle w:val="ListParagraph"/>
        <w:numPr>
          <w:ilvl w:val="1"/>
          <w:numId w:val="4"/>
        </w:numPr>
        <w:rPr>
          <w:rFonts w:cstheme="minorHAnsi"/>
          <w:bCs/>
          <w:color w:val="231F20"/>
        </w:rPr>
      </w:pPr>
      <w:r w:rsidRPr="00834DA3">
        <w:rPr>
          <w:rFonts w:cstheme="minorHAnsi"/>
          <w:bCs/>
          <w:color w:val="231F20"/>
        </w:rPr>
        <w:t>A study of Minneapolis Police Department staffing and efficiency</w:t>
      </w:r>
    </w:p>
    <w:p w14:paraId="3C30A790" w14:textId="77777777" w:rsidR="00CD594D" w:rsidRPr="00834DA3" w:rsidRDefault="00CD594D" w:rsidP="00CD594D">
      <w:pPr>
        <w:pStyle w:val="ListParagraph"/>
        <w:numPr>
          <w:ilvl w:val="1"/>
          <w:numId w:val="4"/>
        </w:numPr>
        <w:rPr>
          <w:rFonts w:cstheme="minorHAnsi"/>
          <w:bCs/>
          <w:color w:val="231F20"/>
        </w:rPr>
      </w:pPr>
      <w:r w:rsidRPr="00834DA3">
        <w:rPr>
          <w:rFonts w:cstheme="minorHAnsi"/>
          <w:bCs/>
          <w:color w:val="231F20"/>
        </w:rPr>
        <w:t>A workgroup examining issues related to overtime within the Minneapolis Police Department</w:t>
      </w:r>
    </w:p>
    <w:p w14:paraId="31990B11" w14:textId="77777777" w:rsidR="00CD594D" w:rsidRDefault="00CD594D" w:rsidP="00CD594D">
      <w:pPr>
        <w:ind w:left="180"/>
        <w:rPr>
          <w:rFonts w:cstheme="minorHAnsi"/>
          <w:bCs/>
          <w:color w:val="231F20"/>
        </w:rPr>
      </w:pPr>
    </w:p>
    <w:p w14:paraId="574A5727" w14:textId="77777777" w:rsidR="00CD594D" w:rsidRDefault="00CD594D" w:rsidP="00CD594D">
      <w:pPr>
        <w:pStyle w:val="ListParagraph"/>
        <w:numPr>
          <w:ilvl w:val="0"/>
          <w:numId w:val="4"/>
        </w:numPr>
        <w:rPr>
          <w:rFonts w:cstheme="minorHAnsi"/>
          <w:b/>
          <w:color w:val="231F20"/>
        </w:rPr>
      </w:pPr>
      <w:r w:rsidRPr="000147B6">
        <w:rPr>
          <w:rFonts w:cstheme="minorHAnsi"/>
          <w:b/>
          <w:color w:val="231F20"/>
        </w:rPr>
        <w:t xml:space="preserve">What </w:t>
      </w:r>
      <w:r>
        <w:rPr>
          <w:rFonts w:cstheme="minorHAnsi"/>
          <w:b/>
          <w:color w:val="231F20"/>
        </w:rPr>
        <w:t xml:space="preserve">are the priority focus areas </w:t>
      </w:r>
      <w:r w:rsidRPr="000147B6">
        <w:rPr>
          <w:rFonts w:cstheme="minorHAnsi"/>
          <w:b/>
          <w:color w:val="231F20"/>
        </w:rPr>
        <w:t>for</w:t>
      </w:r>
      <w:r>
        <w:rPr>
          <w:rFonts w:cstheme="minorHAnsi"/>
          <w:b/>
          <w:color w:val="231F20"/>
        </w:rPr>
        <w:t xml:space="preserve"> this </w:t>
      </w:r>
      <w:r w:rsidRPr="000147B6">
        <w:rPr>
          <w:rFonts w:cstheme="minorHAnsi"/>
          <w:b/>
          <w:color w:val="231F20"/>
        </w:rPr>
        <w:t>transforming community safety</w:t>
      </w:r>
      <w:r>
        <w:rPr>
          <w:rFonts w:cstheme="minorHAnsi"/>
          <w:b/>
          <w:color w:val="231F20"/>
        </w:rPr>
        <w:t xml:space="preserve"> engagement process and recommendations</w:t>
      </w:r>
      <w:r w:rsidRPr="000147B6">
        <w:rPr>
          <w:rFonts w:cstheme="minorHAnsi"/>
          <w:b/>
          <w:color w:val="231F20"/>
        </w:rPr>
        <w:t xml:space="preserve">? </w:t>
      </w:r>
    </w:p>
    <w:p w14:paraId="59FE540D" w14:textId="77777777" w:rsidR="00CD594D" w:rsidRPr="000147B6" w:rsidRDefault="00CD594D" w:rsidP="00CD594D">
      <w:pPr>
        <w:pStyle w:val="ListParagraph"/>
        <w:rPr>
          <w:rFonts w:cstheme="minorHAnsi"/>
          <w:b/>
          <w:color w:val="231F20"/>
        </w:rPr>
      </w:pPr>
    </w:p>
    <w:p w14:paraId="0CEB4B3F" w14:textId="77777777" w:rsidR="00CD594D" w:rsidRPr="000147B6" w:rsidRDefault="00CD594D" w:rsidP="00CD594D">
      <w:pPr>
        <w:pStyle w:val="ListParagraph"/>
        <w:numPr>
          <w:ilvl w:val="1"/>
          <w:numId w:val="4"/>
        </w:numPr>
        <w:rPr>
          <w:rFonts w:cstheme="minorHAnsi"/>
          <w:bCs/>
          <w:color w:val="231F20"/>
        </w:rPr>
      </w:pPr>
      <w:r w:rsidRPr="000147B6">
        <w:rPr>
          <w:rFonts w:cstheme="minorHAnsi"/>
          <w:bCs/>
          <w:color w:val="231F20"/>
        </w:rPr>
        <w:t>Alternatives to policing/police responses</w:t>
      </w:r>
    </w:p>
    <w:p w14:paraId="39B25F2B" w14:textId="77777777" w:rsidR="00CD594D" w:rsidRPr="000147B6" w:rsidRDefault="00CD594D" w:rsidP="00CD594D">
      <w:pPr>
        <w:pStyle w:val="ListParagraph"/>
        <w:numPr>
          <w:ilvl w:val="1"/>
          <w:numId w:val="4"/>
        </w:numPr>
        <w:rPr>
          <w:rFonts w:cstheme="minorHAnsi"/>
          <w:bCs/>
          <w:color w:val="231F20"/>
        </w:rPr>
      </w:pPr>
      <w:r w:rsidRPr="000147B6">
        <w:rPr>
          <w:rFonts w:cstheme="minorHAnsi"/>
          <w:bCs/>
          <w:color w:val="231F20"/>
        </w:rPr>
        <w:t>Public health-oriented violence prevention</w:t>
      </w:r>
    </w:p>
    <w:p w14:paraId="18519B58" w14:textId="1605B7CB" w:rsidR="00F85C9B" w:rsidRPr="00334BA4" w:rsidRDefault="00CD594D" w:rsidP="00334BA4">
      <w:pPr>
        <w:pStyle w:val="ListParagraph"/>
        <w:numPr>
          <w:ilvl w:val="1"/>
          <w:numId w:val="4"/>
        </w:numPr>
        <w:rPr>
          <w:rFonts w:cstheme="minorHAnsi"/>
          <w:bCs/>
          <w:color w:val="231F20"/>
        </w:rPr>
      </w:pPr>
      <w:r w:rsidRPr="000147B6">
        <w:rPr>
          <w:rFonts w:cstheme="minorHAnsi"/>
          <w:bCs/>
          <w:color w:val="231F20"/>
        </w:rPr>
        <w:t>Law enforcement reforms or changes to protocols and practices</w:t>
      </w:r>
    </w:p>
    <w:sectPr w:rsidR="00F85C9B" w:rsidRPr="00334BA4" w:rsidSect="00334BA4">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5FA2E9" w14:textId="77777777" w:rsidR="00F46562" w:rsidRDefault="00F46562">
      <w:r>
        <w:separator/>
      </w:r>
    </w:p>
  </w:endnote>
  <w:endnote w:type="continuationSeparator" w:id="0">
    <w:p w14:paraId="6464F935" w14:textId="77777777" w:rsidR="00F46562" w:rsidRDefault="00F46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Pro-Light">
    <w:altName w:val="Cambria"/>
    <w:charset w:val="00"/>
    <w:family w:val="roman"/>
    <w:pitch w:val="variable"/>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212AF7" w14:textId="77777777" w:rsidR="00F46562" w:rsidRDefault="00F46562">
      <w:r>
        <w:separator/>
      </w:r>
    </w:p>
  </w:footnote>
  <w:footnote w:type="continuationSeparator" w:id="0">
    <w:p w14:paraId="6814B87F" w14:textId="77777777" w:rsidR="00F46562" w:rsidRDefault="00F465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57700E"/>
    <w:multiLevelType w:val="hybridMultilevel"/>
    <w:tmpl w:val="82321636"/>
    <w:lvl w:ilvl="0" w:tplc="BBCAC72A">
      <w:start w:val="1"/>
      <w:numFmt w:val="decimal"/>
      <w:lvlText w:val="%1."/>
      <w:lvlJc w:val="left"/>
      <w:pPr>
        <w:ind w:left="840" w:hanging="360"/>
      </w:pPr>
      <w:rPr>
        <w:rFonts w:hint="default"/>
        <w:b w:val="0"/>
        <w:i w:val="0"/>
      </w:rPr>
    </w:lvl>
    <w:lvl w:ilvl="1" w:tplc="8E026EAE">
      <w:start w:val="2"/>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9E2213"/>
    <w:multiLevelType w:val="multilevel"/>
    <w:tmpl w:val="B0C60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B016EC"/>
    <w:multiLevelType w:val="hybridMultilevel"/>
    <w:tmpl w:val="176E2A0C"/>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718A1056"/>
    <w:multiLevelType w:val="hybridMultilevel"/>
    <w:tmpl w:val="CECCFB8A"/>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94D"/>
    <w:rsid w:val="00020AC1"/>
    <w:rsid w:val="000700AD"/>
    <w:rsid w:val="001065E6"/>
    <w:rsid w:val="001B1F09"/>
    <w:rsid w:val="00334BA4"/>
    <w:rsid w:val="007C47ED"/>
    <w:rsid w:val="008117C8"/>
    <w:rsid w:val="00A3636D"/>
    <w:rsid w:val="00CD594D"/>
    <w:rsid w:val="00F46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4167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D594D"/>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D594D"/>
  </w:style>
  <w:style w:type="character" w:styleId="Hyperlink">
    <w:name w:val="Hyperlink"/>
    <w:basedOn w:val="DefaultParagraphFont"/>
    <w:uiPriority w:val="99"/>
    <w:unhideWhenUsed/>
    <w:rsid w:val="00CD594D"/>
    <w:rPr>
      <w:color w:val="0000FF"/>
      <w:u w:val="single"/>
    </w:rPr>
  </w:style>
  <w:style w:type="paragraph" w:styleId="Header">
    <w:name w:val="header"/>
    <w:basedOn w:val="Normal"/>
    <w:link w:val="HeaderChar"/>
    <w:uiPriority w:val="99"/>
    <w:unhideWhenUsed/>
    <w:rsid w:val="00CD594D"/>
    <w:pPr>
      <w:tabs>
        <w:tab w:val="center" w:pos="4680"/>
        <w:tab w:val="right" w:pos="9360"/>
      </w:tabs>
    </w:pPr>
  </w:style>
  <w:style w:type="character" w:customStyle="1" w:styleId="HeaderChar">
    <w:name w:val="Header Char"/>
    <w:basedOn w:val="DefaultParagraphFont"/>
    <w:link w:val="Header"/>
    <w:uiPriority w:val="99"/>
    <w:rsid w:val="00CD594D"/>
  </w:style>
  <w:style w:type="paragraph" w:styleId="Footer">
    <w:name w:val="footer"/>
    <w:basedOn w:val="Normal"/>
    <w:link w:val="FooterChar"/>
    <w:uiPriority w:val="99"/>
    <w:unhideWhenUsed/>
    <w:rsid w:val="00CD594D"/>
    <w:pPr>
      <w:tabs>
        <w:tab w:val="center" w:pos="4680"/>
        <w:tab w:val="right" w:pos="9360"/>
      </w:tabs>
    </w:pPr>
  </w:style>
  <w:style w:type="character" w:customStyle="1" w:styleId="FooterChar">
    <w:name w:val="Footer Char"/>
    <w:basedOn w:val="DefaultParagraphFont"/>
    <w:link w:val="Footer"/>
    <w:uiPriority w:val="99"/>
    <w:rsid w:val="00CD594D"/>
  </w:style>
  <w:style w:type="character" w:styleId="CommentReference">
    <w:name w:val="annotation reference"/>
    <w:basedOn w:val="DefaultParagraphFont"/>
    <w:uiPriority w:val="99"/>
    <w:semiHidden/>
    <w:unhideWhenUsed/>
    <w:rsid w:val="00CD594D"/>
    <w:rPr>
      <w:sz w:val="16"/>
      <w:szCs w:val="16"/>
    </w:rPr>
  </w:style>
  <w:style w:type="paragraph" w:styleId="CommentText">
    <w:name w:val="annotation text"/>
    <w:basedOn w:val="Normal"/>
    <w:link w:val="CommentTextChar"/>
    <w:uiPriority w:val="99"/>
    <w:semiHidden/>
    <w:unhideWhenUsed/>
    <w:rsid w:val="00CD594D"/>
    <w:rPr>
      <w:sz w:val="20"/>
      <w:szCs w:val="20"/>
    </w:rPr>
  </w:style>
  <w:style w:type="character" w:customStyle="1" w:styleId="CommentTextChar">
    <w:name w:val="Comment Text Char"/>
    <w:basedOn w:val="DefaultParagraphFont"/>
    <w:link w:val="CommentText"/>
    <w:uiPriority w:val="99"/>
    <w:semiHidden/>
    <w:rsid w:val="00CD594D"/>
    <w:rPr>
      <w:sz w:val="20"/>
      <w:szCs w:val="20"/>
    </w:rPr>
  </w:style>
  <w:style w:type="paragraph" w:styleId="BalloonText">
    <w:name w:val="Balloon Text"/>
    <w:basedOn w:val="Normal"/>
    <w:link w:val="BalloonTextChar"/>
    <w:uiPriority w:val="99"/>
    <w:semiHidden/>
    <w:unhideWhenUsed/>
    <w:rsid w:val="00CD59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59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martsheet.com/b/form/5c4b624dce6a42cf96d2ca6a850abf5b" TargetMode="External"/><Relationship Id="rId13" Type="http://schemas.openxmlformats.org/officeDocument/2006/relationships/hyperlink" Target="http://www2.minneapolismn.gov/minneapolisforward/violencepreventio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surveymonkey.com/r/J86DD7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2.minneapolismn.gov/coordinator/Equity/recastminneapolis/WCMSP-202283"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minneapolismn.gov/community-safety/" TargetMode="External"/><Relationship Id="rId4" Type="http://schemas.openxmlformats.org/officeDocument/2006/relationships/webSettings" Target="webSettings.xml"/><Relationship Id="rId9" Type="http://schemas.openxmlformats.org/officeDocument/2006/relationships/hyperlink" Target="https://app.smartsheet.com/b/form/5c4b624dce6a42cf96d2ca6a850abf5b"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1607</Words>
  <Characters>9164</Characters>
  <Application>Microsoft Office Word</Application>
  <DocSecurity>0</DocSecurity>
  <Lines>76</Lines>
  <Paragraphs>21</Paragraphs>
  <ScaleCrop>false</ScaleCrop>
  <Company/>
  <LinksUpToDate>false</LinksUpToDate>
  <CharactersWithSpaces>10750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2021-01-15T01:01:00Z</dcterms:created>
  <dcterms:modified xsi:type="dcterms:W3CDTF">2021-01-15T01:01:00Z</dcterms:modified>
</cp:coreProperties>
</file>