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877" w14:textId="61AB56C6" w:rsidR="009B7E12" w:rsidRPr="00DE41A1" w:rsidRDefault="00310F8A" w:rsidP="00310F8A">
      <w:pPr>
        <w:jc w:val="center"/>
        <w:rPr>
          <w:b/>
          <w:bCs/>
          <w:u w:val="single"/>
        </w:rPr>
      </w:pPr>
      <w:r w:rsidRPr="00DE41A1">
        <w:rPr>
          <w:b/>
          <w:bCs/>
          <w:u w:val="single"/>
        </w:rPr>
        <w:t xml:space="preserve">Social Media </w:t>
      </w:r>
      <w:r w:rsidR="00DE41A1" w:rsidRPr="00DE41A1">
        <w:rPr>
          <w:b/>
          <w:bCs/>
          <w:u w:val="single"/>
        </w:rPr>
        <w:t>G</w:t>
      </w:r>
      <w:r w:rsidRPr="00DE41A1">
        <w:rPr>
          <w:b/>
          <w:bCs/>
          <w:u w:val="single"/>
        </w:rPr>
        <w:t>uidelines for Election Judges</w:t>
      </w:r>
    </w:p>
    <w:p w14:paraId="62F2199A" w14:textId="77777777" w:rsidR="00DE41A1" w:rsidRPr="00DE41A1" w:rsidRDefault="00DE41A1" w:rsidP="00310F8A">
      <w:pPr>
        <w:rPr>
          <w:b/>
          <w:bCs/>
        </w:rPr>
      </w:pPr>
    </w:p>
    <w:p w14:paraId="28A923C4" w14:textId="76C0F133" w:rsidR="00310F8A" w:rsidRPr="00310F8A" w:rsidRDefault="00EA2652" w:rsidP="00310F8A">
      <w:pPr>
        <w:rPr>
          <w:b/>
          <w:bCs/>
        </w:rPr>
      </w:pPr>
      <w:r>
        <w:rPr>
          <w:b/>
          <w:bCs/>
        </w:rPr>
        <w:t>Engaging in political speech and activities:</w:t>
      </w:r>
    </w:p>
    <w:p w14:paraId="74B52E05" w14:textId="1223A6A2" w:rsidR="008F340A" w:rsidRDefault="00310F8A" w:rsidP="00310F8A">
      <w:r>
        <w:t xml:space="preserve">Election judges </w:t>
      </w:r>
      <w:r w:rsidR="00C42EFB">
        <w:t>have the same rights as all private citizens to</w:t>
      </w:r>
      <w:r w:rsidR="00C14DE7">
        <w:t xml:space="preserve"> engage in political activities and speak freely about political matters</w:t>
      </w:r>
      <w:r w:rsidR="005C6985">
        <w:t xml:space="preserve"> in their personal capacities</w:t>
      </w:r>
      <w:r w:rsidR="00C14DE7">
        <w:t xml:space="preserve">.  </w:t>
      </w:r>
    </w:p>
    <w:p w14:paraId="25901267" w14:textId="18FA257B" w:rsidR="00310F8A" w:rsidRPr="00A647D8" w:rsidRDefault="008F340A" w:rsidP="00310F8A">
      <w:r w:rsidRPr="00A647D8">
        <w:t>BUT</w:t>
      </w:r>
      <w:r w:rsidR="00310F8A" w:rsidRPr="00A647D8">
        <w:t xml:space="preserve"> </w:t>
      </w:r>
    </w:p>
    <w:p w14:paraId="50E1E4C5" w14:textId="2C4DF5CC" w:rsidR="00310F8A" w:rsidRDefault="00310F8A" w:rsidP="00310F8A">
      <w:pPr>
        <w:rPr>
          <w:i/>
          <w:iCs/>
        </w:rPr>
      </w:pPr>
      <w:r>
        <w:t xml:space="preserve">State law and the City’s ethics code prohibit </w:t>
      </w:r>
      <w:r w:rsidR="00A647D8">
        <w:t xml:space="preserve">employees from </w:t>
      </w:r>
      <w:r>
        <w:t xml:space="preserve">using </w:t>
      </w:r>
      <w:r w:rsidR="00A647D8">
        <w:t xml:space="preserve">a position of authority – your election judge position </w:t>
      </w:r>
      <w:r w:rsidR="00DE41A1" w:rsidRPr="00DE41A1">
        <w:t>–</w:t>
      </w:r>
      <w:r>
        <w:t xml:space="preserve"> to engage in </w:t>
      </w:r>
      <w:r w:rsidR="00DE41A1">
        <w:t xml:space="preserve">or cause others to engage in </w:t>
      </w:r>
      <w:r>
        <w:t>political activities.  This means that you must not use your election judge position to attempt to influence the election</w:t>
      </w:r>
      <w:r w:rsidR="00A647D8">
        <w:rPr>
          <w:i/>
          <w:iCs/>
        </w:rPr>
        <w:t xml:space="preserve">.  </w:t>
      </w:r>
    </w:p>
    <w:p w14:paraId="09D34EFB" w14:textId="77777777" w:rsidR="00C42EFB" w:rsidRDefault="00C42EFB" w:rsidP="00310F8A">
      <w:r>
        <w:t xml:space="preserve">What does this mean for your social media postings? </w:t>
      </w:r>
    </w:p>
    <w:p w14:paraId="1A3D28A2" w14:textId="77777777" w:rsidR="00C42BA0" w:rsidRDefault="00C42EFB" w:rsidP="00C42EFB">
      <w:pPr>
        <w:pStyle w:val="ListParagraph"/>
        <w:numPr>
          <w:ilvl w:val="0"/>
          <w:numId w:val="2"/>
        </w:numPr>
      </w:pPr>
      <w:r>
        <w:t>Please consider keeping your role as an election judge entirely separate from your personal and other professional roles – e.g., not identifying yourself as an election judge on social media.</w:t>
      </w:r>
    </w:p>
    <w:p w14:paraId="0D1A3951" w14:textId="50A9B979" w:rsidR="00A647D8" w:rsidRPr="00A647D8" w:rsidRDefault="00C42EFB" w:rsidP="00C42BA0">
      <w:pPr>
        <w:pStyle w:val="ListParagraph"/>
      </w:pPr>
      <w:r>
        <w:t xml:space="preserve">  </w:t>
      </w:r>
    </w:p>
    <w:p w14:paraId="09042A84" w14:textId="3A50A536" w:rsidR="00EA2652" w:rsidRDefault="00310F8A" w:rsidP="00C42EFB">
      <w:pPr>
        <w:pStyle w:val="ListParagraph"/>
        <w:numPr>
          <w:ilvl w:val="0"/>
          <w:numId w:val="2"/>
        </w:numPr>
      </w:pPr>
      <w:r>
        <w:t>If you do identify yourself as an election judge</w:t>
      </w:r>
      <w:r w:rsidR="00C14DE7">
        <w:t xml:space="preserve"> on social media</w:t>
      </w:r>
      <w:r>
        <w:t xml:space="preserve">, </w:t>
      </w:r>
      <w:r w:rsidR="008F340A">
        <w:t>you must</w:t>
      </w:r>
      <w:r w:rsidR="004A6AC4">
        <w:t>:</w:t>
      </w:r>
      <w:r w:rsidR="008F340A">
        <w:t xml:space="preserve"> </w:t>
      </w:r>
    </w:p>
    <w:p w14:paraId="1A1C96A2" w14:textId="0065EAB4" w:rsidR="008F340A" w:rsidRDefault="00A647D8" w:rsidP="00C42EFB">
      <w:pPr>
        <w:pStyle w:val="ListParagraph"/>
        <w:numPr>
          <w:ilvl w:val="0"/>
          <w:numId w:val="1"/>
        </w:numPr>
      </w:pPr>
      <w:r>
        <w:t>Post a</w:t>
      </w:r>
      <w:r w:rsidR="00C42EFB">
        <w:t xml:space="preserve"> clear</w:t>
      </w:r>
      <w:r>
        <w:t xml:space="preserve"> disclaimer similar to the following: “</w:t>
      </w:r>
      <w:r w:rsidR="002C646C">
        <w:t xml:space="preserve">This is not an official City election communication.  </w:t>
      </w:r>
      <w:r w:rsidR="00C42BA0">
        <w:t>Any opinions presented here are my own</w:t>
      </w:r>
      <w:r>
        <w:t xml:space="preserve"> and do not represent </w:t>
      </w:r>
      <w:r w:rsidR="00C42BA0">
        <w:t>the opinions o</w:t>
      </w:r>
      <w:r>
        <w:t xml:space="preserve">f the City of Minneapolis.”  </w:t>
      </w:r>
      <w:r w:rsidR="00C42BA0">
        <w:t>and</w:t>
      </w:r>
    </w:p>
    <w:p w14:paraId="30FA8463" w14:textId="54F3F8BE" w:rsidR="00EA2652" w:rsidRPr="00DE41A1" w:rsidRDefault="008F340A" w:rsidP="00310F8A">
      <w:pPr>
        <w:pStyle w:val="ListParagraph"/>
        <w:numPr>
          <w:ilvl w:val="0"/>
          <w:numId w:val="1"/>
        </w:numPr>
      </w:pPr>
      <w:r>
        <w:t>You may not post anything that attempt</w:t>
      </w:r>
      <w:r w:rsidR="00A647D8">
        <w:t>s</w:t>
      </w:r>
      <w:r>
        <w:t xml:space="preserve"> to </w:t>
      </w:r>
      <w:r w:rsidR="00DE41A1">
        <w:t xml:space="preserve">influence </w:t>
      </w:r>
      <w:r w:rsidR="00DE41A1" w:rsidRPr="00C42BA0">
        <w:t>the</w:t>
      </w:r>
      <w:r w:rsidR="004D4846" w:rsidRPr="00C42BA0">
        <w:t xml:space="preserve"> results of</w:t>
      </w:r>
      <w:r w:rsidR="00DE41A1" w:rsidRPr="00C42BA0">
        <w:t xml:space="preserve"> </w:t>
      </w:r>
      <w:r w:rsidR="004D4846" w:rsidRPr="00C42BA0">
        <w:t xml:space="preserve">the </w:t>
      </w:r>
      <w:r w:rsidR="00DE41A1" w:rsidRPr="00C42BA0">
        <w:t>election</w:t>
      </w:r>
      <w:r w:rsidRPr="00C42BA0">
        <w:t xml:space="preserve"> </w:t>
      </w:r>
      <w:r w:rsidR="004D4846">
        <w:t xml:space="preserve">or </w:t>
      </w:r>
      <w:r w:rsidR="005C6985">
        <w:t>that would create an actual or reasonably foreseeable disruption to the City’s ability to conduct the election</w:t>
      </w:r>
      <w:r w:rsidR="00DB5F49">
        <w:t xml:space="preserve">. </w:t>
      </w:r>
    </w:p>
    <w:p w14:paraId="7C266FF9" w14:textId="77777777" w:rsidR="004D4846" w:rsidRDefault="004D4846" w:rsidP="00C42BA0">
      <w:r>
        <w:t xml:space="preserve">Examples:  </w:t>
      </w:r>
    </w:p>
    <w:p w14:paraId="355EC12B" w14:textId="7C2A41AC" w:rsidR="004D4846" w:rsidRDefault="004D4846" w:rsidP="00C42BA0">
      <w:r>
        <w:t>“Tomorrow is election day.  Don’t forget to vote!” would not violate this policy.</w:t>
      </w:r>
    </w:p>
    <w:p w14:paraId="28A8A57A" w14:textId="2153C4AF" w:rsidR="004D4846" w:rsidRDefault="004D4846" w:rsidP="002C646C">
      <w:r>
        <w:t>“I will be serving as an election judge tomorrow.  Please come out and vote for candidate [name]!”  would violate this policy.</w:t>
      </w:r>
    </w:p>
    <w:p w14:paraId="25AD3E33" w14:textId="77777777" w:rsidR="002C646C" w:rsidRPr="004D4846" w:rsidRDefault="002C646C" w:rsidP="002C646C"/>
    <w:p w14:paraId="633C0D21" w14:textId="071A9A79" w:rsidR="00310F8A" w:rsidRPr="00310F8A" w:rsidRDefault="002236C7" w:rsidP="00310F8A">
      <w:pPr>
        <w:rPr>
          <w:b/>
          <w:bCs/>
        </w:rPr>
      </w:pPr>
      <w:r>
        <w:rPr>
          <w:b/>
          <w:bCs/>
        </w:rPr>
        <w:t>While you are serving on election day</w:t>
      </w:r>
      <w:r w:rsidR="00310F8A" w:rsidRPr="00310F8A">
        <w:rPr>
          <w:b/>
          <w:bCs/>
        </w:rPr>
        <w:t xml:space="preserve">:  </w:t>
      </w:r>
    </w:p>
    <w:p w14:paraId="70803C69" w14:textId="0237EF17" w:rsidR="00310F8A" w:rsidRDefault="00310F8A" w:rsidP="00310F8A">
      <w:r>
        <w:t>You may not post on any social media while you are on duty as an election judge.  (This is an exception to the</w:t>
      </w:r>
      <w:r w:rsidR="00DE41A1">
        <w:t xml:space="preserve"> rules about acceptable phone use.</w:t>
      </w:r>
      <w:r>
        <w:t>)</w:t>
      </w:r>
    </w:p>
    <w:p w14:paraId="6799A74A" w14:textId="514FCB2E" w:rsidR="00310F8A" w:rsidRDefault="00554341" w:rsidP="00310F8A">
      <w:r>
        <w:t xml:space="preserve">To avoid </w:t>
      </w:r>
      <w:r w:rsidR="002C646C">
        <w:t>the</w:t>
      </w:r>
      <w:r>
        <w:t xml:space="preserve"> appearance of impropriety, please consider refraining from all election-related social media posting</w:t>
      </w:r>
      <w:r w:rsidR="002C646C">
        <w:t xml:space="preserve"> (even on breaks/lunch periods)</w:t>
      </w:r>
      <w:r>
        <w:t xml:space="preserve"> </w:t>
      </w:r>
      <w:r w:rsidR="002C646C">
        <w:t>until the polls close</w:t>
      </w:r>
      <w:r>
        <w:t xml:space="preserve">.  </w:t>
      </w:r>
    </w:p>
    <w:p w14:paraId="13E34721" w14:textId="77777777" w:rsidR="00DE41A1" w:rsidRDefault="00DE41A1" w:rsidP="00DE41A1"/>
    <w:p w14:paraId="112C6D8C" w14:textId="7EB27099" w:rsidR="00DE41A1" w:rsidRPr="00DE41A1" w:rsidRDefault="002236C7" w:rsidP="00DE41A1">
      <w:pPr>
        <w:rPr>
          <w:b/>
          <w:bCs/>
        </w:rPr>
      </w:pPr>
      <w:r>
        <w:rPr>
          <w:b/>
          <w:bCs/>
        </w:rPr>
        <w:t xml:space="preserve">Confidentiality of </w:t>
      </w:r>
      <w:r w:rsidR="002C646C">
        <w:rPr>
          <w:b/>
          <w:bCs/>
        </w:rPr>
        <w:t>information</w:t>
      </w:r>
      <w:r w:rsidR="00DE41A1" w:rsidRPr="00DE41A1">
        <w:rPr>
          <w:b/>
          <w:bCs/>
        </w:rPr>
        <w:t>:</w:t>
      </w:r>
    </w:p>
    <w:p w14:paraId="1C4E8E7E" w14:textId="73E1F2AF" w:rsidR="00310F8A" w:rsidRPr="00310F8A" w:rsidRDefault="00DE41A1" w:rsidP="00310F8A">
      <w:r>
        <w:t xml:space="preserve">You may not post or share </w:t>
      </w:r>
      <w:r w:rsidR="002236C7">
        <w:t>at any time</w:t>
      </w:r>
      <w:r>
        <w:t xml:space="preserve"> private information (information that </w:t>
      </w:r>
      <w:r w:rsidR="002C646C">
        <w:t>would not be</w:t>
      </w:r>
      <w:r>
        <w:t xml:space="preserve"> available to the general public) that you learn from your role as an election judge</w:t>
      </w:r>
      <w:r w:rsidR="002C646C">
        <w:t xml:space="preserve">.  </w:t>
      </w:r>
    </w:p>
    <w:sectPr w:rsidR="00310F8A" w:rsidRPr="00310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37BF" w14:textId="77777777" w:rsidR="00202BC1" w:rsidRDefault="00202BC1" w:rsidP="008438E7">
      <w:pPr>
        <w:spacing w:after="0" w:line="240" w:lineRule="auto"/>
      </w:pPr>
      <w:r>
        <w:separator/>
      </w:r>
    </w:p>
  </w:endnote>
  <w:endnote w:type="continuationSeparator" w:id="0">
    <w:p w14:paraId="2E9CB14C" w14:textId="77777777" w:rsidR="00202BC1" w:rsidRDefault="00202BC1" w:rsidP="0084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28EE" w14:textId="77777777" w:rsidR="008438E7" w:rsidRDefault="00843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D49D" w14:textId="7164F2EE" w:rsidR="008438E7" w:rsidRDefault="008438E7">
    <w:pPr>
      <w:pStyle w:val="Footer"/>
    </w:pPr>
    <w:r>
      <w:t>December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940" w14:textId="77777777" w:rsidR="008438E7" w:rsidRDefault="00843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1EBA" w14:textId="77777777" w:rsidR="00202BC1" w:rsidRDefault="00202BC1" w:rsidP="008438E7">
      <w:pPr>
        <w:spacing w:after="0" w:line="240" w:lineRule="auto"/>
      </w:pPr>
      <w:r>
        <w:separator/>
      </w:r>
    </w:p>
  </w:footnote>
  <w:footnote w:type="continuationSeparator" w:id="0">
    <w:p w14:paraId="6F4B6699" w14:textId="77777777" w:rsidR="00202BC1" w:rsidRDefault="00202BC1" w:rsidP="0084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2226" w14:textId="77777777" w:rsidR="008438E7" w:rsidRDefault="00843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89C0" w14:textId="77777777" w:rsidR="008438E7" w:rsidRDefault="00843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73AF" w14:textId="77777777" w:rsidR="008438E7" w:rsidRDefault="00843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3C66"/>
    <w:multiLevelType w:val="hybridMultilevel"/>
    <w:tmpl w:val="8A4A9B4E"/>
    <w:lvl w:ilvl="0" w:tplc="86E8E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DD2DBB"/>
    <w:multiLevelType w:val="hybridMultilevel"/>
    <w:tmpl w:val="17D6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22878">
    <w:abstractNumId w:val="0"/>
  </w:num>
  <w:num w:numId="2" w16cid:durableId="35207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A"/>
    <w:rsid w:val="00202BC1"/>
    <w:rsid w:val="002236C7"/>
    <w:rsid w:val="002C646C"/>
    <w:rsid w:val="00310F8A"/>
    <w:rsid w:val="003538FD"/>
    <w:rsid w:val="004A6AC4"/>
    <w:rsid w:val="004D4846"/>
    <w:rsid w:val="00554341"/>
    <w:rsid w:val="005C6985"/>
    <w:rsid w:val="006D6F8F"/>
    <w:rsid w:val="008438E7"/>
    <w:rsid w:val="008F340A"/>
    <w:rsid w:val="009B7E12"/>
    <w:rsid w:val="00A647D8"/>
    <w:rsid w:val="00A86C35"/>
    <w:rsid w:val="00C14DE7"/>
    <w:rsid w:val="00C20488"/>
    <w:rsid w:val="00C42BA0"/>
    <w:rsid w:val="00C42EFB"/>
    <w:rsid w:val="00CA0A7B"/>
    <w:rsid w:val="00DB5F49"/>
    <w:rsid w:val="00DE28C0"/>
    <w:rsid w:val="00DE41A1"/>
    <w:rsid w:val="00E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E368"/>
  <w15:chartTrackingRefBased/>
  <w15:docId w15:val="{D94F2C61-AAB5-4F5D-B2AF-2491189B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E7"/>
  </w:style>
  <w:style w:type="paragraph" w:styleId="Footer">
    <w:name w:val="footer"/>
    <w:basedOn w:val="Normal"/>
    <w:link w:val="FooterChar"/>
    <w:uiPriority w:val="99"/>
    <w:unhideWhenUsed/>
    <w:rsid w:val="0084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Naef, Andrea</dc:creator>
  <cp:keywords/>
  <dc:description/>
  <cp:lastModifiedBy>Narabrook, Jeff</cp:lastModifiedBy>
  <cp:revision>2</cp:revision>
  <dcterms:created xsi:type="dcterms:W3CDTF">2024-01-26T21:05:00Z</dcterms:created>
  <dcterms:modified xsi:type="dcterms:W3CDTF">2024-01-26T21:05:00Z</dcterms:modified>
</cp:coreProperties>
</file>