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8F33" w14:textId="2D69DA55" w:rsidR="0072126B" w:rsidRPr="00002B16" w:rsidRDefault="00FE0ECB" w:rsidP="0072126B">
      <w:pPr>
        <w:spacing w:after="0"/>
        <w:jc w:val="right"/>
        <w:rPr>
          <w:b/>
          <w:bCs/>
        </w:rPr>
      </w:pPr>
      <w:r w:rsidRPr="00002B16">
        <w:rPr>
          <w:b/>
          <w:bCs/>
        </w:rPr>
        <w:t>[</w:t>
      </w:r>
      <w:r>
        <w:rPr>
          <w:b/>
          <w:bCs/>
        </w:rPr>
        <w:t>D</w:t>
      </w:r>
      <w:r w:rsidRPr="00002B16">
        <w:rPr>
          <w:b/>
          <w:bCs/>
        </w:rPr>
        <w:t>ate]</w:t>
      </w:r>
    </w:p>
    <w:p w14:paraId="01C95674" w14:textId="5B5C8841" w:rsidR="00086A1E" w:rsidRPr="00002B16" w:rsidRDefault="00FE0ECB" w:rsidP="00086A1E">
      <w:pPr>
        <w:spacing w:after="0"/>
        <w:rPr>
          <w:b/>
          <w:bCs/>
        </w:rPr>
      </w:pPr>
      <w:bookmarkStart w:id="0" w:name="_Hlk75851475"/>
      <w:r w:rsidRPr="00002B16">
        <w:rPr>
          <w:b/>
          <w:bCs/>
        </w:rPr>
        <w:t>[</w:t>
      </w:r>
      <w:r w:rsidR="00086A1E" w:rsidRPr="00002B16">
        <w:rPr>
          <w:b/>
          <w:bCs/>
        </w:rPr>
        <w:t>Renter Name</w:t>
      </w:r>
      <w:r w:rsidRPr="00002B16">
        <w:rPr>
          <w:b/>
          <w:bCs/>
        </w:rPr>
        <w:t>]</w:t>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p>
    <w:p w14:paraId="22695E93" w14:textId="50309DCC" w:rsidR="00086A1E" w:rsidRPr="00002B16" w:rsidRDefault="00FE0ECB" w:rsidP="00086A1E">
      <w:pPr>
        <w:spacing w:after="0"/>
        <w:rPr>
          <w:b/>
          <w:bCs/>
        </w:rPr>
      </w:pPr>
      <w:r w:rsidRPr="00002B16">
        <w:rPr>
          <w:b/>
          <w:bCs/>
        </w:rPr>
        <w:t>[</w:t>
      </w:r>
      <w:r w:rsidR="00086A1E" w:rsidRPr="00002B16">
        <w:rPr>
          <w:b/>
          <w:bCs/>
        </w:rPr>
        <w:t>Address</w:t>
      </w:r>
      <w:r w:rsidRPr="00002B16">
        <w:rPr>
          <w:b/>
          <w:bCs/>
        </w:rPr>
        <w:t>]</w:t>
      </w:r>
    </w:p>
    <w:p w14:paraId="2892BCA9" w14:textId="0AE17B02" w:rsidR="00086A1E" w:rsidRPr="00002B16" w:rsidRDefault="00FE0ECB" w:rsidP="00086A1E">
      <w:pPr>
        <w:spacing w:after="0"/>
        <w:rPr>
          <w:b/>
          <w:bCs/>
        </w:rPr>
      </w:pPr>
      <w:r w:rsidRPr="00002B16">
        <w:rPr>
          <w:b/>
          <w:bCs/>
        </w:rPr>
        <w:t>[</w:t>
      </w:r>
      <w:r w:rsidR="00086A1E" w:rsidRPr="00002B16">
        <w:rPr>
          <w:b/>
          <w:bCs/>
        </w:rPr>
        <w:t>City, State</w:t>
      </w:r>
      <w:r>
        <w:rPr>
          <w:b/>
          <w:bCs/>
        </w:rPr>
        <w:t>,</w:t>
      </w:r>
      <w:r w:rsidR="00086A1E" w:rsidRPr="00002B16">
        <w:rPr>
          <w:b/>
          <w:bCs/>
        </w:rPr>
        <w:t xml:space="preserve"> Zip</w:t>
      </w:r>
      <w:r w:rsidRPr="00002B16">
        <w:rPr>
          <w:b/>
          <w:bCs/>
        </w:rPr>
        <w:t>]</w:t>
      </w:r>
    </w:p>
    <w:bookmarkEnd w:id="0"/>
    <w:p w14:paraId="7DA1E1CB" w14:textId="77777777" w:rsidR="00086A1E" w:rsidRDefault="00086A1E" w:rsidP="00086A1E">
      <w:pPr>
        <w:spacing w:after="0"/>
      </w:pPr>
    </w:p>
    <w:p w14:paraId="1553BAA9" w14:textId="441250B2" w:rsidR="00086A1E" w:rsidRDefault="00086A1E" w:rsidP="00086A1E">
      <w:pPr>
        <w:spacing w:after="0"/>
      </w:pPr>
      <w:r>
        <w:t xml:space="preserve">Dear </w:t>
      </w:r>
      <w:r w:rsidR="00FE0ECB" w:rsidRPr="00002B16">
        <w:rPr>
          <w:b/>
          <w:bCs/>
        </w:rPr>
        <w:t>[</w:t>
      </w:r>
      <w:r w:rsidRPr="00002B16">
        <w:rPr>
          <w:b/>
          <w:bCs/>
        </w:rPr>
        <w:t>Renter</w:t>
      </w:r>
      <w:r w:rsidR="00F27FA7" w:rsidRPr="00002B16">
        <w:rPr>
          <w:b/>
          <w:bCs/>
        </w:rPr>
        <w:t xml:space="preserve"> Name</w:t>
      </w:r>
      <w:r w:rsidR="00FE0ECB" w:rsidRPr="00002B16">
        <w:rPr>
          <w:b/>
          <w:bCs/>
        </w:rPr>
        <w:t>]</w:t>
      </w:r>
      <w:r w:rsidRPr="00FE0ECB">
        <w:t xml:space="preserve">, </w:t>
      </w:r>
    </w:p>
    <w:p w14:paraId="62D47050" w14:textId="77777777" w:rsidR="00F27FA7" w:rsidRDefault="00F27FA7" w:rsidP="00086A1E">
      <w:pPr>
        <w:spacing w:after="0"/>
      </w:pPr>
    </w:p>
    <w:p w14:paraId="6EFA5D70" w14:textId="68C0F9A8" w:rsidR="0072126B" w:rsidRDefault="006F612E" w:rsidP="00F27FA7">
      <w:pPr>
        <w:spacing w:after="0"/>
      </w:pPr>
      <w:r w:rsidRPr="006F612E">
        <w:t xml:space="preserve">The City of Minneapolis requires a notice before beginning the process of evicting a renter. This notice lets you know </w:t>
      </w:r>
      <w:r w:rsidR="00002B16">
        <w:t>what fees are due, sets a timeline for paying them, and tells you who to pay them to</w:t>
      </w:r>
      <w:r w:rsidRPr="006F612E">
        <w:t>.</w:t>
      </w:r>
    </w:p>
    <w:p w14:paraId="3BCD3682" w14:textId="79062845" w:rsidR="0072126B" w:rsidRDefault="0072126B" w:rsidP="00F27FA7">
      <w:pPr>
        <w:spacing w:after="0"/>
      </w:pPr>
    </w:p>
    <w:p w14:paraId="48986821" w14:textId="4407E780" w:rsidR="00F27FA7" w:rsidRDefault="006F612E" w:rsidP="00F27FA7">
      <w:pPr>
        <w:spacing w:after="0"/>
        <w:rPr>
          <w:b/>
          <w:bCs/>
        </w:rPr>
      </w:pPr>
      <w:r w:rsidRPr="006F612E">
        <w:t>The property owner may begin the eviction process within fourteen (14) days of the date of this notice if you don’t pay the total amount due or if you don’t move from the property.</w:t>
      </w:r>
      <w:r w:rsidR="00FE0ECB">
        <w:t xml:space="preserve"> </w:t>
      </w:r>
      <w:r w:rsidR="0072126B">
        <w:t xml:space="preserve">The final date for payment is </w:t>
      </w:r>
      <w:r w:rsidR="00FE0ECB">
        <w:rPr>
          <w:b/>
          <w:bCs/>
        </w:rPr>
        <w:t>[insert end of 14-day period].</w:t>
      </w:r>
    </w:p>
    <w:p w14:paraId="6DC53B93" w14:textId="428B661F" w:rsidR="00FE0ECB" w:rsidRDefault="00FE0ECB" w:rsidP="00F27FA7">
      <w:pPr>
        <w:spacing w:after="0"/>
        <w:rPr>
          <w:b/>
          <w:bCs/>
        </w:rPr>
      </w:pPr>
    </w:p>
    <w:p w14:paraId="78D98681" w14:textId="3602220F" w:rsidR="00FE0ECB" w:rsidRDefault="00FE0ECB" w:rsidP="00F27FA7">
      <w:pPr>
        <w:spacing w:after="0"/>
      </w:pPr>
      <w:r>
        <w:t xml:space="preserve">The notice is required to be given fourteen (14) days prior to an eviction action being filed. The fourteen (14) day period begins once this notice is mailed or the day it is hand delivered to you, whichever comes first. </w:t>
      </w:r>
    </w:p>
    <w:p w14:paraId="726F3905" w14:textId="2960B6D9" w:rsidR="00086A1E" w:rsidRDefault="00086A1E" w:rsidP="00086A1E">
      <w:pPr>
        <w:spacing w:after="0"/>
      </w:pPr>
    </w:p>
    <w:tbl>
      <w:tblPr>
        <w:tblStyle w:val="TableGrid"/>
        <w:tblW w:w="0" w:type="auto"/>
        <w:tblLook w:val="04A0" w:firstRow="1" w:lastRow="0" w:firstColumn="1" w:lastColumn="0" w:noHBand="0" w:noVBand="1"/>
      </w:tblPr>
      <w:tblGrid>
        <w:gridCol w:w="5035"/>
        <w:gridCol w:w="3600"/>
      </w:tblGrid>
      <w:tr w:rsidR="00F27FA7" w14:paraId="0E39525A" w14:textId="77777777" w:rsidTr="00002B16">
        <w:tc>
          <w:tcPr>
            <w:tcW w:w="5035" w:type="dxa"/>
          </w:tcPr>
          <w:p w14:paraId="0EAEF321" w14:textId="3821587A" w:rsidR="00F27FA7" w:rsidRDefault="00F27FA7" w:rsidP="00086A1E">
            <w:r w:rsidRPr="00002B16">
              <w:rPr>
                <w:b/>
                <w:bCs/>
              </w:rPr>
              <w:t>Fee Type</w:t>
            </w:r>
            <w:r>
              <w:t xml:space="preserve"> (rent, late fees</w:t>
            </w:r>
            <w:r w:rsidR="00521FB8">
              <w:t>,</w:t>
            </w:r>
            <w:r>
              <w:t xml:space="preserve"> or other charges)</w:t>
            </w:r>
          </w:p>
        </w:tc>
        <w:tc>
          <w:tcPr>
            <w:tcW w:w="3600" w:type="dxa"/>
          </w:tcPr>
          <w:p w14:paraId="68B1F60D" w14:textId="3572749F" w:rsidR="00F27FA7" w:rsidRPr="00002B16" w:rsidRDefault="00F27FA7" w:rsidP="00086A1E">
            <w:pPr>
              <w:rPr>
                <w:b/>
                <w:bCs/>
              </w:rPr>
            </w:pPr>
            <w:r w:rsidRPr="00002B16">
              <w:rPr>
                <w:b/>
                <w:bCs/>
              </w:rPr>
              <w:t>Amount</w:t>
            </w:r>
          </w:p>
        </w:tc>
      </w:tr>
      <w:tr w:rsidR="00F27FA7" w14:paraId="7285EC14" w14:textId="77777777" w:rsidTr="00002B16">
        <w:tc>
          <w:tcPr>
            <w:tcW w:w="5035" w:type="dxa"/>
          </w:tcPr>
          <w:p w14:paraId="48190350" w14:textId="77777777" w:rsidR="00F27FA7" w:rsidRDefault="00F27FA7" w:rsidP="00086A1E"/>
        </w:tc>
        <w:tc>
          <w:tcPr>
            <w:tcW w:w="3600" w:type="dxa"/>
          </w:tcPr>
          <w:p w14:paraId="02A0EBE2" w14:textId="77777777" w:rsidR="00F27FA7" w:rsidRDefault="00F27FA7" w:rsidP="00086A1E"/>
        </w:tc>
      </w:tr>
      <w:tr w:rsidR="00F27FA7" w14:paraId="2E4D1A7E" w14:textId="77777777" w:rsidTr="00002B16">
        <w:tc>
          <w:tcPr>
            <w:tcW w:w="5035" w:type="dxa"/>
          </w:tcPr>
          <w:p w14:paraId="16BEB734" w14:textId="77777777" w:rsidR="00F27FA7" w:rsidRDefault="00F27FA7" w:rsidP="00086A1E"/>
        </w:tc>
        <w:tc>
          <w:tcPr>
            <w:tcW w:w="3600" w:type="dxa"/>
          </w:tcPr>
          <w:p w14:paraId="2D86FAB7" w14:textId="77777777" w:rsidR="00F27FA7" w:rsidRDefault="00F27FA7" w:rsidP="00086A1E"/>
        </w:tc>
      </w:tr>
      <w:tr w:rsidR="00F27FA7" w14:paraId="3BE9DB15" w14:textId="77777777" w:rsidTr="00002B16">
        <w:tc>
          <w:tcPr>
            <w:tcW w:w="5035" w:type="dxa"/>
          </w:tcPr>
          <w:p w14:paraId="5EFE2FB5" w14:textId="77777777" w:rsidR="00F27FA7" w:rsidRDefault="00F27FA7" w:rsidP="00086A1E"/>
        </w:tc>
        <w:tc>
          <w:tcPr>
            <w:tcW w:w="3600" w:type="dxa"/>
          </w:tcPr>
          <w:p w14:paraId="58792E16" w14:textId="77777777" w:rsidR="00F27FA7" w:rsidRDefault="00F27FA7" w:rsidP="00086A1E"/>
        </w:tc>
      </w:tr>
      <w:tr w:rsidR="00F27FA7" w14:paraId="4110CCBC" w14:textId="77777777" w:rsidTr="00002B16">
        <w:tc>
          <w:tcPr>
            <w:tcW w:w="5035" w:type="dxa"/>
          </w:tcPr>
          <w:p w14:paraId="15868D59" w14:textId="77777777" w:rsidR="00F27FA7" w:rsidRDefault="00F27FA7" w:rsidP="00086A1E"/>
        </w:tc>
        <w:tc>
          <w:tcPr>
            <w:tcW w:w="3600" w:type="dxa"/>
          </w:tcPr>
          <w:p w14:paraId="65E94534" w14:textId="77777777" w:rsidR="00F27FA7" w:rsidRDefault="00F27FA7" w:rsidP="00086A1E"/>
        </w:tc>
      </w:tr>
      <w:tr w:rsidR="00F27FA7" w14:paraId="2B200E81" w14:textId="77777777" w:rsidTr="00002B16">
        <w:tc>
          <w:tcPr>
            <w:tcW w:w="5035" w:type="dxa"/>
          </w:tcPr>
          <w:p w14:paraId="3C8B10E7" w14:textId="77777777" w:rsidR="00F27FA7" w:rsidRDefault="00F27FA7" w:rsidP="00086A1E"/>
        </w:tc>
        <w:tc>
          <w:tcPr>
            <w:tcW w:w="3600" w:type="dxa"/>
          </w:tcPr>
          <w:p w14:paraId="3E144822" w14:textId="77777777" w:rsidR="00F27FA7" w:rsidRDefault="00F27FA7" w:rsidP="00086A1E"/>
        </w:tc>
      </w:tr>
      <w:tr w:rsidR="00F27FA7" w14:paraId="222626EE" w14:textId="77777777" w:rsidTr="00002B16">
        <w:tc>
          <w:tcPr>
            <w:tcW w:w="5035" w:type="dxa"/>
          </w:tcPr>
          <w:p w14:paraId="07D92FA7" w14:textId="77777777" w:rsidR="00F27FA7" w:rsidRDefault="00F27FA7" w:rsidP="00086A1E"/>
        </w:tc>
        <w:tc>
          <w:tcPr>
            <w:tcW w:w="3600" w:type="dxa"/>
          </w:tcPr>
          <w:p w14:paraId="3205C367" w14:textId="77777777" w:rsidR="00F27FA7" w:rsidRDefault="00F27FA7" w:rsidP="00086A1E"/>
        </w:tc>
      </w:tr>
      <w:tr w:rsidR="00F27FA7" w14:paraId="1E0D4EF0" w14:textId="77777777" w:rsidTr="00002B16">
        <w:tc>
          <w:tcPr>
            <w:tcW w:w="5035" w:type="dxa"/>
          </w:tcPr>
          <w:p w14:paraId="2CB02A24" w14:textId="77777777" w:rsidR="00F27FA7" w:rsidRDefault="00F27FA7" w:rsidP="00086A1E"/>
        </w:tc>
        <w:tc>
          <w:tcPr>
            <w:tcW w:w="3600" w:type="dxa"/>
          </w:tcPr>
          <w:p w14:paraId="7D4D6AF6" w14:textId="77777777" w:rsidR="00F27FA7" w:rsidRDefault="00F27FA7" w:rsidP="00086A1E"/>
        </w:tc>
      </w:tr>
      <w:tr w:rsidR="00F27FA7" w14:paraId="7B036685" w14:textId="77777777" w:rsidTr="00002B16">
        <w:tc>
          <w:tcPr>
            <w:tcW w:w="5035" w:type="dxa"/>
          </w:tcPr>
          <w:p w14:paraId="7617366E" w14:textId="513310B0" w:rsidR="00F27FA7" w:rsidRPr="00F27FA7" w:rsidRDefault="00F27FA7" w:rsidP="00086A1E">
            <w:pPr>
              <w:rPr>
                <w:b/>
                <w:bCs/>
              </w:rPr>
            </w:pPr>
            <w:r w:rsidRPr="00F27FA7">
              <w:rPr>
                <w:b/>
                <w:bCs/>
              </w:rPr>
              <w:t>Total Amount Due</w:t>
            </w:r>
            <w:r w:rsidR="0072126B">
              <w:rPr>
                <w:b/>
                <w:bCs/>
              </w:rPr>
              <w:t xml:space="preserve"> by [</w:t>
            </w:r>
            <w:r w:rsidR="00FE0ECB">
              <w:rPr>
                <w:b/>
                <w:bCs/>
              </w:rPr>
              <w:t>insert e</w:t>
            </w:r>
            <w:r w:rsidR="0072126B">
              <w:rPr>
                <w:b/>
                <w:bCs/>
              </w:rPr>
              <w:t>nd of 14</w:t>
            </w:r>
            <w:r w:rsidR="00FE0ECB">
              <w:rPr>
                <w:b/>
                <w:bCs/>
              </w:rPr>
              <w:t>-</w:t>
            </w:r>
            <w:r w:rsidR="0072126B">
              <w:rPr>
                <w:b/>
                <w:bCs/>
              </w:rPr>
              <w:t>day period]</w:t>
            </w:r>
            <w:r w:rsidRPr="00F27FA7">
              <w:rPr>
                <w:b/>
                <w:bCs/>
              </w:rPr>
              <w:t>:</w:t>
            </w:r>
          </w:p>
        </w:tc>
        <w:tc>
          <w:tcPr>
            <w:tcW w:w="3600" w:type="dxa"/>
          </w:tcPr>
          <w:p w14:paraId="73901F08" w14:textId="2F141877" w:rsidR="00F27FA7" w:rsidRPr="00F27FA7" w:rsidRDefault="00F27FA7" w:rsidP="00086A1E">
            <w:pPr>
              <w:rPr>
                <w:b/>
                <w:bCs/>
              </w:rPr>
            </w:pPr>
            <w:r w:rsidRPr="00F27FA7">
              <w:rPr>
                <w:b/>
                <w:bCs/>
              </w:rPr>
              <w:t>$</w:t>
            </w:r>
          </w:p>
        </w:tc>
      </w:tr>
    </w:tbl>
    <w:p w14:paraId="51CEE06C" w14:textId="77777777" w:rsidR="00F27FA7" w:rsidRDefault="00F27FA7" w:rsidP="00086A1E">
      <w:pPr>
        <w:spacing w:after="0"/>
      </w:pPr>
    </w:p>
    <w:p w14:paraId="51DFC4F1" w14:textId="25481764" w:rsidR="00521FB8" w:rsidRDefault="0072126B" w:rsidP="00086A1E">
      <w:pPr>
        <w:spacing w:after="0"/>
      </w:pPr>
      <w:r>
        <w:t>For information on how to access legal and financial assistance</w:t>
      </w:r>
      <w:r w:rsidR="00002B16">
        <w:t>,</w:t>
      </w:r>
      <w:r>
        <w:t xml:space="preserve"> visit</w:t>
      </w:r>
      <w:r w:rsidR="00002B16">
        <w:t xml:space="preserve"> </w:t>
      </w:r>
      <w:hyperlink r:id="rId6" w:history="1">
        <w:r w:rsidR="00D042FD">
          <w:rPr>
            <w:rStyle w:val="Hyperlink"/>
          </w:rPr>
          <w:t>minneapolismn.gov/renter-rights</w:t>
        </w:r>
      </w:hyperlink>
    </w:p>
    <w:p w14:paraId="56EB1EB9" w14:textId="77777777" w:rsidR="0072126B" w:rsidRDefault="0072126B" w:rsidP="00086A1E">
      <w:pPr>
        <w:spacing w:after="0"/>
      </w:pPr>
    </w:p>
    <w:p w14:paraId="67759C76" w14:textId="7848D574" w:rsidR="00086A1E" w:rsidRDefault="00F27FA7" w:rsidP="00086A1E">
      <w:pPr>
        <w:spacing w:after="0"/>
      </w:pPr>
      <w:r>
        <w:t>Rent, late fees</w:t>
      </w:r>
      <w:r w:rsidR="00521FB8">
        <w:t>,</w:t>
      </w:r>
      <w:r>
        <w:t xml:space="preserve"> or other charges </w:t>
      </w:r>
      <w:r w:rsidR="0072126B">
        <w:t>can be paid to the authorized contact listed below:</w:t>
      </w:r>
    </w:p>
    <w:p w14:paraId="5046CBEA" w14:textId="77777777" w:rsidR="00FE0ECB" w:rsidRDefault="00FE0ECB" w:rsidP="00FE0ECB">
      <w:pPr>
        <w:spacing w:after="0"/>
      </w:pPr>
    </w:p>
    <w:p w14:paraId="754F0544" w14:textId="11C511C1" w:rsidR="00FE0ECB" w:rsidRPr="00002B16" w:rsidRDefault="00FE0ECB" w:rsidP="00FE0ECB">
      <w:pPr>
        <w:spacing w:after="0"/>
        <w:rPr>
          <w:b/>
          <w:bCs/>
        </w:rPr>
      </w:pPr>
      <w:r w:rsidRPr="00002B16">
        <w:rPr>
          <w:b/>
          <w:bCs/>
        </w:rPr>
        <w:t>[Renter Name]</w:t>
      </w:r>
      <w:r w:rsidRPr="00002B16">
        <w:rPr>
          <w:b/>
          <w:bCs/>
        </w:rPr>
        <w:tab/>
      </w:r>
      <w:r w:rsidRPr="00002B16">
        <w:rPr>
          <w:b/>
          <w:bCs/>
        </w:rPr>
        <w:tab/>
      </w:r>
      <w:r w:rsidRPr="00002B16">
        <w:rPr>
          <w:b/>
          <w:bCs/>
        </w:rPr>
        <w:tab/>
      </w:r>
      <w:r w:rsidRPr="00002B16">
        <w:rPr>
          <w:b/>
          <w:bCs/>
        </w:rPr>
        <w:tab/>
      </w:r>
      <w:r w:rsidRPr="00002B16">
        <w:rPr>
          <w:b/>
          <w:bCs/>
        </w:rPr>
        <w:tab/>
      </w:r>
      <w:r w:rsidRPr="00002B16">
        <w:rPr>
          <w:b/>
          <w:bCs/>
        </w:rPr>
        <w:tab/>
      </w:r>
      <w:r w:rsidRPr="00002B16">
        <w:rPr>
          <w:b/>
          <w:bCs/>
        </w:rPr>
        <w:tab/>
      </w:r>
      <w:r w:rsidRPr="00002B16">
        <w:rPr>
          <w:b/>
          <w:bCs/>
        </w:rPr>
        <w:tab/>
      </w:r>
      <w:r w:rsidRPr="00002B16">
        <w:rPr>
          <w:b/>
          <w:bCs/>
        </w:rPr>
        <w:tab/>
      </w:r>
      <w:r w:rsidRPr="00002B16">
        <w:rPr>
          <w:b/>
          <w:bCs/>
        </w:rPr>
        <w:tab/>
      </w:r>
      <w:r w:rsidRPr="00002B16">
        <w:rPr>
          <w:b/>
          <w:bCs/>
        </w:rPr>
        <w:tab/>
      </w:r>
      <w:r w:rsidRPr="00002B16">
        <w:rPr>
          <w:b/>
          <w:bCs/>
        </w:rPr>
        <w:tab/>
      </w:r>
    </w:p>
    <w:p w14:paraId="738A0A5F" w14:textId="77777777" w:rsidR="00FE0ECB" w:rsidRPr="00002B16" w:rsidRDefault="00FE0ECB" w:rsidP="00FE0ECB">
      <w:pPr>
        <w:spacing w:after="0"/>
        <w:rPr>
          <w:b/>
          <w:bCs/>
        </w:rPr>
      </w:pPr>
      <w:r w:rsidRPr="00002B16">
        <w:rPr>
          <w:b/>
          <w:bCs/>
        </w:rPr>
        <w:t>[Address]</w:t>
      </w:r>
    </w:p>
    <w:p w14:paraId="6784A9B9" w14:textId="74C096E1" w:rsidR="00086A1E" w:rsidRDefault="00FE0ECB" w:rsidP="00086A1E">
      <w:pPr>
        <w:spacing w:after="0"/>
      </w:pPr>
      <w:r w:rsidRPr="00002B16">
        <w:rPr>
          <w:b/>
          <w:bCs/>
        </w:rPr>
        <w:t>[City, State Zip]</w:t>
      </w:r>
    </w:p>
    <w:p w14:paraId="01D1ADEE" w14:textId="640A3BCE" w:rsidR="0072126B" w:rsidRDefault="0072126B" w:rsidP="00086A1E">
      <w:pPr>
        <w:spacing w:after="0"/>
      </w:pPr>
    </w:p>
    <w:p w14:paraId="77A53E74" w14:textId="1959D936" w:rsidR="0072126B" w:rsidRDefault="0072126B" w:rsidP="00086A1E">
      <w:pPr>
        <w:spacing w:after="0"/>
      </w:pPr>
    </w:p>
    <w:p w14:paraId="26EEA3D7" w14:textId="2D22E20C" w:rsidR="0072126B" w:rsidRDefault="0072126B" w:rsidP="00086A1E">
      <w:pPr>
        <w:spacing w:after="0"/>
      </w:pPr>
      <w:r>
        <w:t>Sincerely,</w:t>
      </w:r>
    </w:p>
    <w:p w14:paraId="2E46A4B3" w14:textId="77777777" w:rsidR="00FE0ECB" w:rsidRDefault="00FE0ECB" w:rsidP="00086A1E">
      <w:pPr>
        <w:spacing w:after="0"/>
      </w:pPr>
    </w:p>
    <w:p w14:paraId="1332E292" w14:textId="497BCAE0" w:rsidR="00FE0ECB" w:rsidRPr="00002B16" w:rsidRDefault="00FE0ECB" w:rsidP="00086A1E">
      <w:pPr>
        <w:spacing w:after="0"/>
        <w:rPr>
          <w:b/>
          <w:bCs/>
        </w:rPr>
      </w:pPr>
      <w:r w:rsidRPr="00002B16">
        <w:rPr>
          <w:b/>
          <w:bCs/>
        </w:rPr>
        <w:t>[Signature]</w:t>
      </w:r>
    </w:p>
    <w:p w14:paraId="540583AF" w14:textId="1B69302C" w:rsidR="0072126B" w:rsidRPr="00002B16" w:rsidRDefault="0072126B" w:rsidP="00086A1E">
      <w:pPr>
        <w:spacing w:after="0"/>
        <w:rPr>
          <w:b/>
          <w:bCs/>
        </w:rPr>
      </w:pPr>
      <w:r w:rsidRPr="00002B16">
        <w:rPr>
          <w:b/>
          <w:bCs/>
        </w:rPr>
        <w:t>[Print</w:t>
      </w:r>
      <w:r w:rsidR="00FE0ECB" w:rsidRPr="00002B16">
        <w:rPr>
          <w:b/>
          <w:bCs/>
        </w:rPr>
        <w:t xml:space="preserve"> Name</w:t>
      </w:r>
      <w:r w:rsidRPr="00002B16">
        <w:rPr>
          <w:b/>
          <w:bCs/>
        </w:rPr>
        <w:t>]</w:t>
      </w:r>
    </w:p>
    <w:p w14:paraId="312D54D2" w14:textId="77777777" w:rsidR="00086A1E" w:rsidRDefault="00086A1E" w:rsidP="00086A1E">
      <w:pPr>
        <w:spacing w:after="0"/>
      </w:pPr>
    </w:p>
    <w:p w14:paraId="6488C053" w14:textId="77777777" w:rsidR="00086A1E" w:rsidRDefault="00086A1E" w:rsidP="00086A1E">
      <w:pPr>
        <w:spacing w:after="0"/>
      </w:pPr>
    </w:p>
    <w:sectPr w:rsidR="00086A1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B0191" w14:textId="77777777" w:rsidR="00692519" w:rsidRDefault="00692519" w:rsidP="00F27FA7">
      <w:pPr>
        <w:spacing w:after="0" w:line="240" w:lineRule="auto"/>
      </w:pPr>
      <w:r>
        <w:separator/>
      </w:r>
    </w:p>
  </w:endnote>
  <w:endnote w:type="continuationSeparator" w:id="0">
    <w:p w14:paraId="476366E2" w14:textId="77777777" w:rsidR="00692519" w:rsidRDefault="00692519" w:rsidP="00F2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4DA0" w14:textId="77777777" w:rsidR="00F27FA7" w:rsidRPr="0072126B" w:rsidRDefault="00F27FA7" w:rsidP="00F27FA7">
    <w:pPr>
      <w:pStyle w:val="Header"/>
      <w:jc w:val="center"/>
      <w:rPr>
        <w:color w:val="FF0000"/>
        <w:sz w:val="28"/>
        <w:szCs w:val="28"/>
      </w:rPr>
    </w:pPr>
    <w:r w:rsidRPr="0072126B">
      <w:rPr>
        <w:color w:val="FF0000"/>
        <w:sz w:val="28"/>
        <w:szCs w:val="28"/>
      </w:rPr>
      <w:t>MUST BE DELIVERED IN PERSON OR VIA FIRST-CLASS MAIL</w:t>
    </w:r>
  </w:p>
  <w:p w14:paraId="2136119D" w14:textId="77777777" w:rsidR="00F27FA7" w:rsidRDefault="00F27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B0912" w14:textId="77777777" w:rsidR="00692519" w:rsidRDefault="00692519" w:rsidP="00F27FA7">
      <w:pPr>
        <w:spacing w:after="0" w:line="240" w:lineRule="auto"/>
      </w:pPr>
      <w:r>
        <w:separator/>
      </w:r>
    </w:p>
  </w:footnote>
  <w:footnote w:type="continuationSeparator" w:id="0">
    <w:p w14:paraId="799C60ED" w14:textId="77777777" w:rsidR="00692519" w:rsidRDefault="00692519" w:rsidP="00F27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E0C7" w14:textId="0B19EB2A" w:rsidR="00F27FA7" w:rsidRPr="00F27FA7" w:rsidRDefault="00F27FA7" w:rsidP="00F27FA7">
    <w:pPr>
      <w:pStyle w:val="Header"/>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1E"/>
    <w:rsid w:val="00002B16"/>
    <w:rsid w:val="00006BC4"/>
    <w:rsid w:val="00086A1E"/>
    <w:rsid w:val="001B48CA"/>
    <w:rsid w:val="0038680D"/>
    <w:rsid w:val="00521FB8"/>
    <w:rsid w:val="005A3B35"/>
    <w:rsid w:val="00692519"/>
    <w:rsid w:val="006F612E"/>
    <w:rsid w:val="0072126B"/>
    <w:rsid w:val="00861AD2"/>
    <w:rsid w:val="00891565"/>
    <w:rsid w:val="00A830DE"/>
    <w:rsid w:val="00BD7610"/>
    <w:rsid w:val="00C94400"/>
    <w:rsid w:val="00D042FD"/>
    <w:rsid w:val="00D75377"/>
    <w:rsid w:val="00E62992"/>
    <w:rsid w:val="00E67CF3"/>
    <w:rsid w:val="00EA6F20"/>
    <w:rsid w:val="00F27FA7"/>
    <w:rsid w:val="00FE0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D0F8"/>
  <w15:chartTrackingRefBased/>
  <w15:docId w15:val="{59F21CC2-4553-4011-BC82-F9072064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7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FA7"/>
  </w:style>
  <w:style w:type="paragraph" w:styleId="Footer">
    <w:name w:val="footer"/>
    <w:basedOn w:val="Normal"/>
    <w:link w:val="FooterChar"/>
    <w:uiPriority w:val="99"/>
    <w:unhideWhenUsed/>
    <w:rsid w:val="00F27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FA7"/>
  </w:style>
  <w:style w:type="character" w:styleId="CommentReference">
    <w:name w:val="annotation reference"/>
    <w:basedOn w:val="DefaultParagraphFont"/>
    <w:uiPriority w:val="99"/>
    <w:semiHidden/>
    <w:unhideWhenUsed/>
    <w:rsid w:val="0072126B"/>
    <w:rPr>
      <w:sz w:val="16"/>
      <w:szCs w:val="16"/>
    </w:rPr>
  </w:style>
  <w:style w:type="paragraph" w:styleId="CommentText">
    <w:name w:val="annotation text"/>
    <w:basedOn w:val="Normal"/>
    <w:link w:val="CommentTextChar"/>
    <w:uiPriority w:val="99"/>
    <w:semiHidden/>
    <w:unhideWhenUsed/>
    <w:rsid w:val="0072126B"/>
    <w:pPr>
      <w:spacing w:line="240" w:lineRule="auto"/>
    </w:pPr>
    <w:rPr>
      <w:sz w:val="20"/>
      <w:szCs w:val="20"/>
    </w:rPr>
  </w:style>
  <w:style w:type="character" w:customStyle="1" w:styleId="CommentTextChar">
    <w:name w:val="Comment Text Char"/>
    <w:basedOn w:val="DefaultParagraphFont"/>
    <w:link w:val="CommentText"/>
    <w:uiPriority w:val="99"/>
    <w:semiHidden/>
    <w:rsid w:val="0072126B"/>
    <w:rPr>
      <w:sz w:val="20"/>
      <w:szCs w:val="20"/>
    </w:rPr>
  </w:style>
  <w:style w:type="paragraph" w:styleId="CommentSubject">
    <w:name w:val="annotation subject"/>
    <w:basedOn w:val="CommentText"/>
    <w:next w:val="CommentText"/>
    <w:link w:val="CommentSubjectChar"/>
    <w:uiPriority w:val="99"/>
    <w:semiHidden/>
    <w:unhideWhenUsed/>
    <w:rsid w:val="0072126B"/>
    <w:rPr>
      <w:b/>
      <w:bCs/>
    </w:rPr>
  </w:style>
  <w:style w:type="character" w:customStyle="1" w:styleId="CommentSubjectChar">
    <w:name w:val="Comment Subject Char"/>
    <w:basedOn w:val="CommentTextChar"/>
    <w:link w:val="CommentSubject"/>
    <w:uiPriority w:val="99"/>
    <w:semiHidden/>
    <w:rsid w:val="0072126B"/>
    <w:rPr>
      <w:b/>
      <w:bCs/>
      <w:sz w:val="20"/>
      <w:szCs w:val="20"/>
    </w:rPr>
  </w:style>
  <w:style w:type="paragraph" w:styleId="BalloonText">
    <w:name w:val="Balloon Text"/>
    <w:basedOn w:val="Normal"/>
    <w:link w:val="BalloonTextChar"/>
    <w:uiPriority w:val="99"/>
    <w:semiHidden/>
    <w:unhideWhenUsed/>
    <w:rsid w:val="00721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26B"/>
    <w:rPr>
      <w:rFonts w:ascii="Segoe UI" w:hAnsi="Segoe UI" w:cs="Segoe UI"/>
      <w:sz w:val="18"/>
      <w:szCs w:val="18"/>
    </w:rPr>
  </w:style>
  <w:style w:type="paragraph" w:styleId="Revision">
    <w:name w:val="Revision"/>
    <w:hidden/>
    <w:uiPriority w:val="99"/>
    <w:semiHidden/>
    <w:rsid w:val="00BD7610"/>
    <w:pPr>
      <w:spacing w:after="0" w:line="240" w:lineRule="auto"/>
    </w:pPr>
  </w:style>
  <w:style w:type="character" w:styleId="Hyperlink">
    <w:name w:val="Hyperlink"/>
    <w:basedOn w:val="DefaultParagraphFont"/>
    <w:uiPriority w:val="99"/>
    <w:unhideWhenUsed/>
    <w:rsid w:val="00002B16"/>
    <w:rPr>
      <w:color w:val="0563C1" w:themeColor="hyperlink"/>
      <w:u w:val="single"/>
    </w:rPr>
  </w:style>
  <w:style w:type="character" w:styleId="UnresolvedMention">
    <w:name w:val="Unresolved Mention"/>
    <w:basedOn w:val="DefaultParagraphFont"/>
    <w:uiPriority w:val="99"/>
    <w:semiHidden/>
    <w:unhideWhenUsed/>
    <w:rsid w:val="00002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axwecx0\Downloads\minneapolismn.gov\renter-right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Maxwell-Glenn, Caitlin (she/her/hers)</cp:lastModifiedBy>
  <cp:revision>2</cp:revision>
  <dcterms:created xsi:type="dcterms:W3CDTF">2023-04-17T18:55:00Z</dcterms:created>
  <dcterms:modified xsi:type="dcterms:W3CDTF">2023-04-17T18:55:00Z</dcterms:modified>
</cp:coreProperties>
</file>